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3"/>
        <w:tblW w:w="110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28"/>
        <w:gridCol w:w="1877"/>
      </w:tblGrid>
      <w:tr w:rsidR="00934EE9" w:rsidRPr="00594718" w14:paraId="440DD434" w14:textId="77777777" w:rsidTr="0018040C">
        <w:trPr>
          <w:trHeight w:val="1276"/>
        </w:trPr>
        <w:tc>
          <w:tcPr>
            <w:tcW w:w="2552" w:type="dxa"/>
          </w:tcPr>
          <w:p w14:paraId="0D799C78" w14:textId="77777777" w:rsidR="00934EE9" w:rsidRPr="00594718" w:rsidRDefault="00934EE9" w:rsidP="00180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0D74565A" w14:textId="77777777" w:rsidR="00934EE9" w:rsidRPr="00594718" w:rsidRDefault="00934EE9" w:rsidP="00180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4718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61929E03" wp14:editId="50C4D219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-10160</wp:posOffset>
                  </wp:positionV>
                  <wp:extent cx="600075" cy="400050"/>
                  <wp:effectExtent l="19050" t="0" r="9525" b="0"/>
                  <wp:wrapTight wrapText="bothSides">
                    <wp:wrapPolygon edited="0">
                      <wp:start x="-686" y="0"/>
                      <wp:lineTo x="-686" y="20571"/>
                      <wp:lineTo x="21943" y="20571"/>
                      <wp:lineTo x="21943" y="0"/>
                      <wp:lineTo x="-686" y="0"/>
                    </wp:wrapPolygon>
                  </wp:wrapTight>
                  <wp:docPr id="3" name="Imagem 3" descr="BandeiraAz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ndeiraAz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217B5C" w14:textId="77777777" w:rsidR="00934EE9" w:rsidRPr="00594718" w:rsidRDefault="00934EE9" w:rsidP="00180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768648E4" w14:textId="77777777" w:rsidR="00934EE9" w:rsidRPr="00594718" w:rsidRDefault="00934EE9" w:rsidP="0018040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14:paraId="18A7562E" w14:textId="77777777" w:rsidR="00934EE9" w:rsidRPr="00594718" w:rsidRDefault="00934EE9" w:rsidP="0018040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24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>Governo Regional dos Açores</w:t>
            </w:r>
          </w:p>
        </w:tc>
        <w:tc>
          <w:tcPr>
            <w:tcW w:w="6628" w:type="dxa"/>
            <w:vAlign w:val="center"/>
          </w:tcPr>
          <w:p w14:paraId="66A1E638" w14:textId="77777777" w:rsidR="00934EE9" w:rsidRPr="00594718" w:rsidRDefault="00934EE9" w:rsidP="0018040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80808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INFORMAÇÃO - PROVA DE EQUIVALÊNCIA À</w:t>
            </w:r>
          </w:p>
          <w:p w14:paraId="6C09E56E" w14:textId="19B9FBD1" w:rsidR="00934EE9" w:rsidRPr="00594718" w:rsidRDefault="00934EE9" w:rsidP="0018040C">
            <w:pPr>
              <w:spacing w:after="0" w:line="360" w:lineRule="auto"/>
              <w:jc w:val="center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FR</w:t>
            </w:r>
            <w:r w:rsidR="0018040C"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EQUÊNCIA DO ENSINO BÁSICO - 2019</w:t>
            </w:r>
          </w:p>
        </w:tc>
        <w:tc>
          <w:tcPr>
            <w:tcW w:w="1877" w:type="dxa"/>
          </w:tcPr>
          <w:p w14:paraId="1D3CE444" w14:textId="28F0D0CB" w:rsidR="00934EE9" w:rsidRPr="00594718" w:rsidRDefault="00934EE9" w:rsidP="00D9273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29BCF056" wp14:editId="552CF784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142875</wp:posOffset>
                  </wp:positionV>
                  <wp:extent cx="598170" cy="417830"/>
                  <wp:effectExtent l="19050" t="19050" r="11430" b="20320"/>
                  <wp:wrapTight wrapText="bothSides">
                    <wp:wrapPolygon edited="0">
                      <wp:start x="-688" y="-985"/>
                      <wp:lineTo x="-688" y="22650"/>
                      <wp:lineTo x="22013" y="22650"/>
                      <wp:lineTo x="22013" y="-985"/>
                      <wp:lineTo x="-688" y="-985"/>
                    </wp:wrapPolygon>
                  </wp:wrapTight>
                  <wp:docPr id="2" name="Image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         EBS de Velas</w:t>
            </w:r>
          </w:p>
        </w:tc>
      </w:tr>
    </w:tbl>
    <w:p w14:paraId="70D1FAF2" w14:textId="77777777" w:rsidR="00934EE9" w:rsidRDefault="00934EE9" w:rsidP="00FC6D44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0C06AD6" w14:textId="369A2A00" w:rsidR="008161F5" w:rsidRPr="00FC6D44" w:rsidRDefault="00B24FB9" w:rsidP="00FC6D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Prova 5 - </w:t>
      </w:r>
      <w:r w:rsidR="00194266">
        <w:rPr>
          <w:rFonts w:ascii="Calibri" w:hAnsi="Calibri" w:cs="Calibri"/>
          <w:b/>
          <w:sz w:val="28"/>
          <w:szCs w:val="28"/>
          <w:u w:val="single"/>
        </w:rPr>
        <w:t>História e Geografia de Portugal</w:t>
      </w:r>
      <w:r w:rsidR="00097E0E" w:rsidRPr="00097E0E">
        <w:rPr>
          <w:rFonts w:ascii="Calibri" w:hAnsi="Calibri" w:cs="Calibri"/>
          <w:sz w:val="20"/>
          <w:szCs w:val="20"/>
        </w:rPr>
        <w:t xml:space="preserve"> </w:t>
      </w:r>
    </w:p>
    <w:p w14:paraId="50CF76B9" w14:textId="77777777" w:rsidR="00FC6D44" w:rsidRDefault="00FC6D44" w:rsidP="00FC6D44">
      <w:pPr>
        <w:spacing w:after="0" w:line="360" w:lineRule="auto"/>
        <w:rPr>
          <w:rFonts w:ascii="Calibri" w:hAnsi="Calibri" w:cs="Calibri"/>
        </w:rPr>
      </w:pPr>
    </w:p>
    <w:p w14:paraId="420A6F06" w14:textId="77777777" w:rsidR="00FC6D44" w:rsidRPr="00097E0E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14:paraId="25520E86" w14:textId="33AEA9E0" w:rsidR="00B119F6" w:rsidRPr="00045ED2" w:rsidRDefault="00B119F6" w:rsidP="00045E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Georgia"/>
          <w:sz w:val="24"/>
          <w:szCs w:val="24"/>
          <w:lang w:eastAsia="pt-PT"/>
        </w:rPr>
      </w:pPr>
      <w:r w:rsidRPr="0067655F">
        <w:rPr>
          <w:rFonts w:cs="Georgia"/>
          <w:sz w:val="24"/>
          <w:szCs w:val="24"/>
        </w:rPr>
        <w:t>O presente documento visa divulgar as característ</w:t>
      </w:r>
      <w:r w:rsidR="0067655F">
        <w:rPr>
          <w:rFonts w:cs="Georgia"/>
          <w:sz w:val="24"/>
          <w:szCs w:val="24"/>
        </w:rPr>
        <w:t>icas da prova de equivalência à frequência</w:t>
      </w:r>
      <w:r w:rsidRPr="0067655F">
        <w:rPr>
          <w:rFonts w:cs="Georgia"/>
          <w:sz w:val="24"/>
          <w:szCs w:val="24"/>
        </w:rPr>
        <w:t xml:space="preserve"> do ensino </w:t>
      </w:r>
      <w:r w:rsidR="0067655F">
        <w:rPr>
          <w:rFonts w:cs="Georgia"/>
          <w:sz w:val="24"/>
          <w:szCs w:val="24"/>
        </w:rPr>
        <w:t>básico</w:t>
      </w:r>
      <w:r w:rsidRPr="0067655F">
        <w:rPr>
          <w:rFonts w:cs="Georgia"/>
          <w:sz w:val="24"/>
          <w:szCs w:val="24"/>
        </w:rPr>
        <w:t>, a realizar em 201</w:t>
      </w:r>
      <w:r w:rsidR="0018040C">
        <w:rPr>
          <w:rFonts w:cs="Georgia"/>
          <w:sz w:val="24"/>
          <w:szCs w:val="24"/>
        </w:rPr>
        <w:t>9</w:t>
      </w:r>
      <w:r w:rsidRPr="0067655F">
        <w:rPr>
          <w:rFonts w:cs="Georgia"/>
          <w:sz w:val="24"/>
          <w:szCs w:val="24"/>
        </w:rPr>
        <w:t xml:space="preserve"> pelos alunos que se encontram abrangidos pelos planos de estudo instituídos pelo </w:t>
      </w:r>
      <w:r w:rsidRPr="000612CB">
        <w:rPr>
          <w:rFonts w:cs="Georgia"/>
          <w:sz w:val="24"/>
          <w:szCs w:val="24"/>
        </w:rPr>
        <w:t>Decreto</w:t>
      </w:r>
      <w:r w:rsidR="000612CB" w:rsidRPr="000612CB">
        <w:rPr>
          <w:rFonts w:cs="Georgia"/>
          <w:sz w:val="24"/>
          <w:szCs w:val="24"/>
        </w:rPr>
        <w:t xml:space="preserve"> Legislativo Regional nº 21/2010/A, de 24 de junho</w:t>
      </w:r>
      <w:r w:rsidRPr="000612CB">
        <w:rPr>
          <w:rFonts w:cs="Georgia"/>
          <w:sz w:val="24"/>
          <w:szCs w:val="24"/>
        </w:rPr>
        <w:t>. De</w:t>
      </w:r>
      <w:bookmarkStart w:id="0" w:name="_GoBack"/>
      <w:bookmarkEnd w:id="0"/>
      <w:r w:rsidRPr="000612CB">
        <w:rPr>
          <w:rFonts w:cs="Georgia"/>
          <w:sz w:val="24"/>
          <w:szCs w:val="24"/>
        </w:rPr>
        <w:t xml:space="preserve">ve </w:t>
      </w:r>
      <w:r w:rsidR="000612CB" w:rsidRPr="000612CB">
        <w:rPr>
          <w:rFonts w:cs="Georgia"/>
          <w:sz w:val="24"/>
          <w:szCs w:val="24"/>
        </w:rPr>
        <w:t>ainda ser tido</w:t>
      </w:r>
      <w:r w:rsidR="00233BCE">
        <w:rPr>
          <w:rFonts w:cs="Georgia"/>
          <w:sz w:val="24"/>
          <w:szCs w:val="24"/>
        </w:rPr>
        <w:t xml:space="preserve"> </w:t>
      </w:r>
      <w:r w:rsidR="005C4C92">
        <w:rPr>
          <w:rFonts w:cs="Georgia"/>
          <w:sz w:val="24"/>
          <w:szCs w:val="24"/>
        </w:rPr>
        <w:t xml:space="preserve">em consideração </w:t>
      </w:r>
      <w:r w:rsidR="005C4C92" w:rsidRPr="001E2B00">
        <w:rPr>
          <w:rFonts w:cs="Georgia"/>
          <w:sz w:val="24"/>
          <w:szCs w:val="24"/>
        </w:rPr>
        <w:t>a Portaria Nº 102/2016, de 18 de out</w:t>
      </w:r>
      <w:r w:rsidR="00045ED2">
        <w:rPr>
          <w:rFonts w:cs="Georgia"/>
          <w:sz w:val="24"/>
          <w:szCs w:val="24"/>
        </w:rPr>
        <w:t>ubro,</w:t>
      </w:r>
      <w:r w:rsidR="0018040C">
        <w:rPr>
          <w:rFonts w:cs="Georgia"/>
          <w:sz w:val="24"/>
          <w:szCs w:val="24"/>
        </w:rPr>
        <w:t xml:space="preserve"> o artigo 5º do </w:t>
      </w:r>
      <w:r w:rsidR="0018040C" w:rsidRPr="00045ED2">
        <w:rPr>
          <w:rFonts w:cs="Georgia"/>
          <w:sz w:val="24"/>
          <w:szCs w:val="24"/>
        </w:rPr>
        <w:t>Despacho Normativo nº 3-A/2019</w:t>
      </w:r>
      <w:r w:rsidR="00233BCE" w:rsidRPr="00045ED2">
        <w:rPr>
          <w:rFonts w:cs="Georgia"/>
          <w:sz w:val="24"/>
          <w:szCs w:val="24"/>
        </w:rPr>
        <w:t>, d</w:t>
      </w:r>
      <w:r w:rsidR="005C4C92" w:rsidRPr="00045ED2">
        <w:rPr>
          <w:rFonts w:cs="Georgia"/>
          <w:sz w:val="24"/>
          <w:szCs w:val="24"/>
        </w:rPr>
        <w:t>e</w:t>
      </w:r>
      <w:r w:rsidR="0018040C" w:rsidRPr="00045ED2">
        <w:rPr>
          <w:rFonts w:cs="Georgia"/>
          <w:sz w:val="24"/>
          <w:szCs w:val="24"/>
        </w:rPr>
        <w:t xml:space="preserve"> 26</w:t>
      </w:r>
      <w:r w:rsidR="005C4C92" w:rsidRPr="00045ED2">
        <w:rPr>
          <w:rFonts w:cs="Georgia"/>
          <w:sz w:val="24"/>
          <w:szCs w:val="24"/>
        </w:rPr>
        <w:t xml:space="preserve"> de fevereiro</w:t>
      </w:r>
      <w:r w:rsidR="00C62ECC" w:rsidRPr="00045ED2">
        <w:rPr>
          <w:rFonts w:cs="Georgia"/>
          <w:sz w:val="24"/>
          <w:szCs w:val="24"/>
        </w:rPr>
        <w:t xml:space="preserve"> e circular nº SDR</w:t>
      </w:r>
      <w:r w:rsidR="00045ED2" w:rsidRPr="00045ED2">
        <w:rPr>
          <w:rFonts w:cs="Georgia"/>
          <w:sz w:val="24"/>
          <w:szCs w:val="24"/>
        </w:rPr>
        <w:t xml:space="preserve">E /2019/1075 de 27 de fevereiro </w:t>
      </w:r>
      <w:r w:rsidR="00045ED2" w:rsidRPr="00045ED2">
        <w:rPr>
          <w:rFonts w:ascii="Calibri" w:eastAsia="Times New Roman" w:hAnsi="Calibri" w:cs="Georgia"/>
          <w:sz w:val="24"/>
          <w:szCs w:val="24"/>
          <w:lang w:eastAsia="pt-PT"/>
        </w:rPr>
        <w:t xml:space="preserve">e a </w:t>
      </w:r>
      <w:r w:rsidR="00045ED2" w:rsidRPr="00045ED2">
        <w:rPr>
          <w:rFonts w:ascii="Calibri" w:eastAsia="Times New Roman" w:hAnsi="Calibri" w:cs="Times New Roman"/>
          <w:sz w:val="24"/>
          <w:szCs w:val="24"/>
          <w:lang w:eastAsia="pt-PT"/>
        </w:rPr>
        <w:t>Declaração de retificação nº377/2019 de 29 de abril de 2019.</w:t>
      </w:r>
    </w:p>
    <w:p w14:paraId="5804003F" w14:textId="01C2507D" w:rsidR="00A3686B" w:rsidRPr="00A3686B" w:rsidRDefault="00A3686B" w:rsidP="00A3686B">
      <w:pPr>
        <w:autoSpaceDE w:val="0"/>
        <w:autoSpaceDN w:val="0"/>
        <w:adjustRightInd w:val="0"/>
        <w:spacing w:after="0" w:line="360" w:lineRule="auto"/>
        <w:jc w:val="both"/>
        <w:rPr>
          <w:rFonts w:cs="TrebuchetMS"/>
          <w:color w:val="000000"/>
          <w:sz w:val="20"/>
          <w:szCs w:val="20"/>
        </w:rPr>
      </w:pPr>
      <w:r w:rsidRPr="001E2B00">
        <w:rPr>
          <w:rFonts w:ascii="TrebuchetMS" w:hAnsi="TrebuchetMS" w:cs="TrebuchetMS"/>
          <w:color w:val="000000"/>
          <w:sz w:val="24"/>
          <w:szCs w:val="24"/>
        </w:rPr>
        <w:tab/>
      </w:r>
      <w:r w:rsidR="005C4C92" w:rsidRPr="001E2B00">
        <w:rPr>
          <w:rFonts w:cs="TrebuchetMS"/>
          <w:color w:val="000000"/>
          <w:sz w:val="24"/>
          <w:szCs w:val="24"/>
        </w:rPr>
        <w:t>A prova tem por referência os documentos curriculares em vigor</w:t>
      </w:r>
      <w:r w:rsidR="005C4C92">
        <w:rPr>
          <w:rFonts w:cs="TrebuchetMS"/>
          <w:color w:val="000000"/>
          <w:sz w:val="24"/>
          <w:szCs w:val="24"/>
        </w:rPr>
        <w:t xml:space="preserve"> para a disciplina </w:t>
      </w:r>
      <w:r w:rsidR="00194266">
        <w:rPr>
          <w:rFonts w:cs="TrebuchetMS"/>
          <w:color w:val="000000"/>
          <w:sz w:val="24"/>
          <w:szCs w:val="24"/>
        </w:rPr>
        <w:t xml:space="preserve">de História e Geografia de Portugal </w:t>
      </w:r>
      <w:r w:rsidRPr="00233BCE">
        <w:rPr>
          <w:rFonts w:cs="TrebuchetMS"/>
          <w:color w:val="000000"/>
          <w:sz w:val="24"/>
          <w:szCs w:val="24"/>
        </w:rPr>
        <w:t>o ensino básico e permite avaliar a</w:t>
      </w:r>
      <w:r w:rsidRPr="00A3686B">
        <w:rPr>
          <w:rFonts w:cs="TrebuchetMS"/>
          <w:color w:val="000000"/>
          <w:sz w:val="24"/>
          <w:szCs w:val="24"/>
        </w:rPr>
        <w:t xml:space="preserve"> aprendizagem passível de avaliação numa prova escrita de duração limitada</w:t>
      </w:r>
      <w:r w:rsidRPr="00A3686B">
        <w:rPr>
          <w:rFonts w:cs="TrebuchetMS"/>
          <w:color w:val="000000"/>
          <w:sz w:val="20"/>
          <w:szCs w:val="20"/>
        </w:rPr>
        <w:t>.</w:t>
      </w:r>
    </w:p>
    <w:p w14:paraId="2C8A5B5D" w14:textId="7CCB0EC2" w:rsidR="00FC6D44" w:rsidRPr="0067655F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Georgia"/>
          <w:sz w:val="24"/>
          <w:szCs w:val="24"/>
        </w:rPr>
      </w:pPr>
      <w:r w:rsidRPr="0067655F">
        <w:rPr>
          <w:rFonts w:cs="Georgia"/>
          <w:sz w:val="24"/>
          <w:szCs w:val="24"/>
        </w:rPr>
        <w:t>As informações apresentadas neste documento não dispensam a consul</w:t>
      </w:r>
      <w:r w:rsidR="000612CB">
        <w:rPr>
          <w:rFonts w:cs="Georgia"/>
          <w:sz w:val="24"/>
          <w:szCs w:val="24"/>
        </w:rPr>
        <w:t xml:space="preserve">ta da legislação referida e </w:t>
      </w:r>
      <w:r w:rsidR="005C4C92">
        <w:rPr>
          <w:rFonts w:cs="Georgia"/>
          <w:sz w:val="24"/>
          <w:szCs w:val="24"/>
        </w:rPr>
        <w:t>dos documentos curriculares em vigor para a disciplina</w:t>
      </w:r>
      <w:r w:rsidRPr="0067655F">
        <w:rPr>
          <w:rFonts w:cs="Georgia"/>
          <w:sz w:val="24"/>
          <w:szCs w:val="24"/>
        </w:rPr>
        <w:t>.</w:t>
      </w:r>
    </w:p>
    <w:p w14:paraId="52DFB688" w14:textId="77777777" w:rsidR="00FC6D44" w:rsidRPr="00FC6D44" w:rsidRDefault="00FC6D44" w:rsidP="0067655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>O presente documento dá a conhecer os seguintes aspetos relativos à prova:</w:t>
      </w:r>
    </w:p>
    <w:p w14:paraId="6B6A5EA3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Objeto de avaliação;</w:t>
      </w:r>
    </w:p>
    <w:p w14:paraId="6ABD8E3F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Características e estrutura;</w:t>
      </w:r>
    </w:p>
    <w:p w14:paraId="0506EA9F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 xml:space="preserve">Critérios </w:t>
      </w:r>
      <w:r w:rsidR="000612CB">
        <w:rPr>
          <w:rFonts w:ascii="Calibri" w:hAnsi="Calibri" w:cs="Calibri"/>
          <w:sz w:val="24"/>
          <w:szCs w:val="24"/>
        </w:rPr>
        <w:t xml:space="preserve">gerais </w:t>
      </w:r>
      <w:r w:rsidRPr="00AB6198">
        <w:rPr>
          <w:rFonts w:ascii="Calibri" w:hAnsi="Calibri" w:cs="Calibri"/>
          <w:sz w:val="24"/>
          <w:szCs w:val="24"/>
        </w:rPr>
        <w:t>de classificação;</w:t>
      </w:r>
    </w:p>
    <w:p w14:paraId="7563802B" w14:textId="2E524010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Material;</w:t>
      </w:r>
    </w:p>
    <w:p w14:paraId="0538EA7C" w14:textId="77777777" w:rsidR="00FC6D44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Duração.</w:t>
      </w:r>
    </w:p>
    <w:p w14:paraId="73884A12" w14:textId="1427FCE3" w:rsidR="000612CB" w:rsidRPr="00AB6198" w:rsidRDefault="00663DA7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Cotação da prova</w:t>
      </w:r>
      <w:r w:rsidR="004712B3">
        <w:rPr>
          <w:rFonts w:ascii="Calibri" w:hAnsi="Calibri" w:cs="Calibri"/>
          <w:sz w:val="24"/>
          <w:szCs w:val="24"/>
        </w:rPr>
        <w:t>.</w:t>
      </w:r>
    </w:p>
    <w:p w14:paraId="4E8E8920" w14:textId="77777777" w:rsidR="00FC6D44" w:rsidRDefault="00FC6D44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 xml:space="preserve">Este documento </w:t>
      </w:r>
      <w:r w:rsidR="00AB6198">
        <w:rPr>
          <w:rFonts w:ascii="Calibri" w:hAnsi="Calibri" w:cs="Calibri"/>
          <w:sz w:val="24"/>
          <w:szCs w:val="24"/>
        </w:rPr>
        <w:t xml:space="preserve">será afixado </w:t>
      </w:r>
      <w:r w:rsidR="00097E0E">
        <w:rPr>
          <w:rFonts w:ascii="Calibri" w:hAnsi="Calibri" w:cs="Calibri"/>
          <w:sz w:val="24"/>
          <w:szCs w:val="24"/>
        </w:rPr>
        <w:t xml:space="preserve">em local de estilo </w:t>
      </w:r>
      <w:r w:rsidR="00AB6198">
        <w:rPr>
          <w:rFonts w:ascii="Calibri" w:hAnsi="Calibri" w:cs="Calibri"/>
          <w:sz w:val="24"/>
          <w:szCs w:val="24"/>
        </w:rPr>
        <w:t xml:space="preserve">e divulgado na página da internet da unidade orgânica, para que </w:t>
      </w:r>
      <w:r w:rsidR="00097E0E">
        <w:rPr>
          <w:rFonts w:ascii="Calibri" w:hAnsi="Calibri" w:cs="Calibri"/>
          <w:sz w:val="24"/>
          <w:szCs w:val="24"/>
        </w:rPr>
        <w:t xml:space="preserve">os alunos </w:t>
      </w:r>
      <w:r w:rsidRPr="00FC6D44">
        <w:rPr>
          <w:rFonts w:ascii="Calibri" w:hAnsi="Calibri" w:cs="Calibri"/>
          <w:sz w:val="24"/>
          <w:szCs w:val="24"/>
        </w:rPr>
        <w:t>fiquem devidamente informados sobre a prova que irão realizar.</w:t>
      </w:r>
    </w:p>
    <w:p w14:paraId="4D2F82BE" w14:textId="77777777"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D221BA3" w14:textId="77777777" w:rsidR="0018040C" w:rsidRDefault="0018040C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608B15C1" w14:textId="77777777" w:rsidR="0018040C" w:rsidRDefault="0018040C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52CE6946" w14:textId="77777777" w:rsidR="0018040C" w:rsidRDefault="0018040C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53A98C4D" w14:textId="77777777" w:rsidR="0018040C" w:rsidRDefault="0018040C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A785910" w14:textId="77777777" w:rsidR="0018040C" w:rsidRDefault="0018040C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2B77F00" w14:textId="08BC312B"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OBJETO DE AVALIAÇÃO </w:t>
      </w:r>
    </w:p>
    <w:p w14:paraId="36B92B35" w14:textId="77777777" w:rsidR="00194266" w:rsidRPr="00C3605F" w:rsidRDefault="00194266" w:rsidP="00194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contextualSpacing/>
        <w:jc w:val="center"/>
        <w:rPr>
          <w:rFonts w:ascii="Calibri" w:hAnsi="Calibri" w:cs="Calibri"/>
          <w:sz w:val="24"/>
          <w:szCs w:val="24"/>
        </w:rPr>
      </w:pPr>
      <w:r w:rsidRPr="00C3605F">
        <w:rPr>
          <w:rFonts w:ascii="Calibri" w:hAnsi="Calibri" w:cs="Calibri"/>
          <w:sz w:val="24"/>
          <w:szCs w:val="24"/>
        </w:rPr>
        <w:t>Domínios / Conteúdos (5.º ano)</w:t>
      </w:r>
    </w:p>
    <w:p w14:paraId="78BB4FF1" w14:textId="77777777" w:rsidR="00194266" w:rsidRPr="00C3605F" w:rsidRDefault="00194266" w:rsidP="00194266">
      <w:pPr>
        <w:spacing w:after="0" w:line="240" w:lineRule="auto"/>
        <w:ind w:firstLine="709"/>
        <w:contextualSpacing/>
        <w:jc w:val="center"/>
        <w:rPr>
          <w:rFonts w:ascii="Calibri" w:hAnsi="Calibri" w:cs="Calibri"/>
          <w:sz w:val="24"/>
          <w:szCs w:val="24"/>
        </w:rPr>
      </w:pPr>
    </w:p>
    <w:p w14:paraId="44F6B986" w14:textId="790D0170" w:rsidR="00194266" w:rsidRPr="005653AD" w:rsidRDefault="00194266" w:rsidP="00194266">
      <w:pPr>
        <w:tabs>
          <w:tab w:val="center" w:pos="4252"/>
          <w:tab w:val="right" w:pos="8504"/>
        </w:tabs>
        <w:spacing w:line="240" w:lineRule="auto"/>
        <w:contextualSpacing/>
        <w:rPr>
          <w:rFonts w:eastAsia="Times New Roman" w:cstheme="minorHAnsi"/>
          <w:b/>
          <w:sz w:val="28"/>
          <w:szCs w:val="28"/>
          <w:u w:val="single"/>
          <w:lang w:eastAsia="pt-PT"/>
        </w:rPr>
      </w:pPr>
      <w:r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Domínio A </w:t>
      </w:r>
      <w:r w:rsidR="005A657F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- </w:t>
      </w:r>
      <w:r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>A Península Ibérica: localização e quadro natural</w:t>
      </w:r>
    </w:p>
    <w:p w14:paraId="2F08D9D5" w14:textId="77777777" w:rsidR="0018040C" w:rsidRPr="00C3605F" w:rsidRDefault="0018040C" w:rsidP="00194266">
      <w:pPr>
        <w:tabs>
          <w:tab w:val="center" w:pos="4252"/>
          <w:tab w:val="right" w:pos="8504"/>
        </w:tabs>
        <w:spacing w:line="240" w:lineRule="auto"/>
        <w:contextualSpacing/>
        <w:rPr>
          <w:rFonts w:eastAsia="Times New Roman" w:cstheme="minorHAnsi"/>
          <w:b/>
          <w:sz w:val="24"/>
          <w:szCs w:val="24"/>
          <w:u w:val="single"/>
          <w:lang w:eastAsia="pt-PT"/>
        </w:rPr>
      </w:pPr>
    </w:p>
    <w:p w14:paraId="483835F3" w14:textId="77777777" w:rsidR="00194266" w:rsidRPr="00C3605F" w:rsidRDefault="00194266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Subdomínio 1</w:t>
      </w:r>
      <w:r w:rsidRPr="00C3605F">
        <w:rPr>
          <w:rFonts w:eastAsia="Times New Roman" w:cstheme="minorHAnsi"/>
          <w:b/>
          <w:sz w:val="24"/>
          <w:szCs w:val="24"/>
          <w:lang w:eastAsia="pt-PT"/>
        </w:rPr>
        <w:t xml:space="preserve"> A Península Ibérica – localização</w:t>
      </w:r>
    </w:p>
    <w:p w14:paraId="2F7A972D" w14:textId="77777777" w:rsidR="00194266" w:rsidRPr="00C3605F" w:rsidRDefault="00194266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 utilização de mapas em Geografia e História</w:t>
      </w:r>
    </w:p>
    <w:p w14:paraId="0D066268" w14:textId="77777777" w:rsidR="00194266" w:rsidRDefault="00194266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 localização de Portugal e da P. Ibérica na Europa e no Mundo</w:t>
      </w:r>
    </w:p>
    <w:p w14:paraId="01998D7C" w14:textId="77777777" w:rsidR="0018040C" w:rsidRDefault="0018040C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14:paraId="48F9E714" w14:textId="02FD22AC" w:rsidR="00194266" w:rsidRPr="005653AD" w:rsidRDefault="00194266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rPr>
          <w:rFonts w:eastAsia="Times New Roman" w:cstheme="minorHAnsi"/>
          <w:b/>
          <w:sz w:val="28"/>
          <w:szCs w:val="28"/>
          <w:u w:val="single"/>
          <w:lang w:eastAsia="pt-PT"/>
        </w:rPr>
      </w:pPr>
      <w:r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Domínio B </w:t>
      </w:r>
      <w:r w:rsidR="005A657F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- </w:t>
      </w:r>
      <w:r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>A Península Ibérica: dos primeiros povos à formação de Portugal (século XII)</w:t>
      </w:r>
    </w:p>
    <w:p w14:paraId="7AD57DFF" w14:textId="77777777" w:rsidR="0018040C" w:rsidRPr="00467402" w:rsidRDefault="0018040C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rPr>
          <w:rFonts w:eastAsia="Times New Roman" w:cstheme="minorHAnsi"/>
          <w:b/>
          <w:sz w:val="24"/>
          <w:szCs w:val="24"/>
          <w:lang w:eastAsia="pt-PT"/>
        </w:rPr>
      </w:pPr>
    </w:p>
    <w:p w14:paraId="3622C60E" w14:textId="41B092C8" w:rsidR="00194266" w:rsidRPr="00C3605F" w:rsidRDefault="00194266" w:rsidP="00194266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ab/>
      </w:r>
      <w:r>
        <w:rPr>
          <w:rFonts w:eastAsia="Times New Roman" w:cstheme="minorHAnsi"/>
          <w:b/>
          <w:sz w:val="24"/>
          <w:szCs w:val="24"/>
          <w:lang w:eastAsia="pt-PT"/>
        </w:rPr>
        <w:t>Subdo</w:t>
      </w:r>
      <w:r w:rsidR="00F358AC">
        <w:rPr>
          <w:rFonts w:eastAsia="Times New Roman" w:cstheme="minorHAnsi"/>
          <w:b/>
          <w:sz w:val="24"/>
          <w:szCs w:val="24"/>
          <w:lang w:eastAsia="pt-PT"/>
        </w:rPr>
        <w:t>mínio 1</w:t>
      </w:r>
      <w:r w:rsidRPr="00C3605F">
        <w:rPr>
          <w:rFonts w:eastAsia="Times New Roman" w:cstheme="minorHAnsi"/>
          <w:b/>
          <w:sz w:val="24"/>
          <w:szCs w:val="24"/>
          <w:lang w:eastAsia="pt-PT"/>
        </w:rPr>
        <w:t xml:space="preserve"> As primeiras comunidades humanas da P. Ibérica</w:t>
      </w:r>
    </w:p>
    <w:p w14:paraId="6F14CE1E" w14:textId="77777777" w:rsidR="00194266" w:rsidRPr="00C3605F" w:rsidRDefault="00194266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As primeiras comunidades recoletoras</w:t>
      </w:r>
    </w:p>
    <w:p w14:paraId="0C34363C" w14:textId="77777777" w:rsidR="00194266" w:rsidRDefault="00194266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 xml:space="preserve"> - As primeiras comunidades agropastoris</w:t>
      </w:r>
    </w:p>
    <w:p w14:paraId="7598D702" w14:textId="77777777" w:rsidR="001D3292" w:rsidRPr="00C3605F" w:rsidRDefault="001D3292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4A114D79" w14:textId="317FFF93" w:rsidR="00194266" w:rsidRPr="00C3605F" w:rsidRDefault="00194266" w:rsidP="00DA2133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Subdomínio </w:t>
      </w:r>
      <w:r w:rsidR="00F358AC">
        <w:rPr>
          <w:rFonts w:eastAsia="Times New Roman" w:cstheme="minorHAnsi"/>
          <w:b/>
          <w:sz w:val="24"/>
          <w:szCs w:val="24"/>
          <w:lang w:eastAsia="pt-PT"/>
        </w:rPr>
        <w:t xml:space="preserve">2 </w:t>
      </w:r>
      <w:r w:rsidRPr="00C3605F">
        <w:rPr>
          <w:rFonts w:eastAsia="Times New Roman" w:cstheme="minorHAnsi"/>
          <w:b/>
          <w:sz w:val="24"/>
          <w:szCs w:val="24"/>
          <w:lang w:eastAsia="pt-PT"/>
        </w:rPr>
        <w:t>Os Romanos na P. Ibérica</w:t>
      </w:r>
    </w:p>
    <w:p w14:paraId="71928B75" w14:textId="77777777" w:rsidR="00194266" w:rsidRPr="00C3605F" w:rsidRDefault="00194266" w:rsidP="00DA2133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 conquista romana e a resistência dos povos ibéricos</w:t>
      </w:r>
    </w:p>
    <w:p w14:paraId="1DFCF31A" w14:textId="77777777" w:rsidR="00194266" w:rsidRDefault="00194266" w:rsidP="00DA2133">
      <w:pPr>
        <w:tabs>
          <w:tab w:val="left" w:pos="0"/>
          <w:tab w:val="left" w:pos="142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 romanização da Península Ibérica</w:t>
      </w:r>
    </w:p>
    <w:p w14:paraId="2DC37A73" w14:textId="77777777" w:rsidR="00DA2133" w:rsidRDefault="00DA2133" w:rsidP="00DA2133">
      <w:pPr>
        <w:tabs>
          <w:tab w:val="left" w:pos="0"/>
          <w:tab w:val="left" w:pos="142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22361C88" w14:textId="0D3D209C" w:rsidR="001D3292" w:rsidRPr="001D3292" w:rsidRDefault="001D3292" w:rsidP="00DA2133">
      <w:pP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0"/>
          <w:szCs w:val="20"/>
          <w:lang w:eastAsia="pt-PT"/>
        </w:rPr>
        <w:t xml:space="preserve">               </w:t>
      </w:r>
      <w:r w:rsidRPr="001D3292">
        <w:rPr>
          <w:rFonts w:eastAsia="Times New Roman" w:cstheme="minorHAnsi"/>
          <w:b/>
          <w:sz w:val="24"/>
          <w:szCs w:val="24"/>
          <w:lang w:eastAsia="pt-PT"/>
        </w:rPr>
        <w:t>Subdomínio 3: Os muçulmanos na P. Ibérica</w:t>
      </w:r>
    </w:p>
    <w:p w14:paraId="577F88FE" w14:textId="2EEF00A2" w:rsidR="005653AD" w:rsidRPr="00F358AC" w:rsidRDefault="00E56837" w:rsidP="00DA2133">
      <w:pPr>
        <w:tabs>
          <w:tab w:val="left" w:pos="0"/>
          <w:tab w:val="left" w:pos="142"/>
        </w:tabs>
        <w:spacing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          </w:t>
      </w:r>
      <w:r w:rsidR="00F358AC">
        <w:rPr>
          <w:rFonts w:eastAsia="Times New Roman" w:cstheme="minorHAnsi"/>
          <w:sz w:val="24"/>
          <w:szCs w:val="24"/>
          <w:lang w:eastAsia="pt-PT"/>
        </w:rPr>
        <w:t xml:space="preserve"> -</w:t>
      </w:r>
      <w:r w:rsidR="001D3292" w:rsidRPr="001D3292">
        <w:rPr>
          <w:rFonts w:eastAsia="Times New Roman" w:cstheme="minorHAnsi"/>
          <w:sz w:val="24"/>
          <w:szCs w:val="24"/>
          <w:lang w:eastAsia="pt-PT"/>
        </w:rPr>
        <w:t xml:space="preserve"> A herança muçulmana</w:t>
      </w:r>
    </w:p>
    <w:p w14:paraId="0C06FFFE" w14:textId="4A9AACDA" w:rsidR="00194266" w:rsidRPr="00C3605F" w:rsidRDefault="00260491" w:rsidP="00194266">
      <w:pPr>
        <w:tabs>
          <w:tab w:val="left" w:pos="0"/>
          <w:tab w:val="left" w:pos="142"/>
          <w:tab w:val="left" w:pos="284"/>
        </w:tabs>
        <w:spacing w:line="240" w:lineRule="auto"/>
        <w:ind w:firstLine="567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Subdomínio 4</w:t>
      </w:r>
      <w:r w:rsidR="00194266" w:rsidRPr="00C3605F">
        <w:rPr>
          <w:rFonts w:eastAsia="Times New Roman" w:cstheme="minorHAnsi"/>
          <w:b/>
          <w:sz w:val="24"/>
          <w:szCs w:val="24"/>
          <w:lang w:eastAsia="pt-PT"/>
        </w:rPr>
        <w:t xml:space="preserve"> A formação do reino de Portugal</w:t>
      </w:r>
    </w:p>
    <w:p w14:paraId="03977B0F" w14:textId="77777777" w:rsidR="00194266" w:rsidRPr="00C3605F" w:rsidRDefault="00194266" w:rsidP="00194266">
      <w:pPr>
        <w:tabs>
          <w:tab w:val="left" w:pos="0"/>
          <w:tab w:val="left" w:pos="142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 Reconquista cristã peninsular</w:t>
      </w:r>
    </w:p>
    <w:p w14:paraId="6558A25F" w14:textId="77777777" w:rsidR="00194266" w:rsidRPr="00C3605F" w:rsidRDefault="00194266" w:rsidP="00194266">
      <w:pPr>
        <w:tabs>
          <w:tab w:val="left" w:pos="0"/>
          <w:tab w:val="left" w:pos="142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O condado Portucalense</w:t>
      </w:r>
    </w:p>
    <w:p w14:paraId="145A11FF" w14:textId="77777777" w:rsidR="00194266" w:rsidRDefault="00194266" w:rsidP="00194266">
      <w:pPr>
        <w:tabs>
          <w:tab w:val="left" w:pos="0"/>
          <w:tab w:val="left" w:pos="142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Do Condado Portucalense ao Reino de Portugal</w:t>
      </w:r>
    </w:p>
    <w:p w14:paraId="6B4FA96E" w14:textId="77777777" w:rsidR="0018040C" w:rsidRPr="00C3605F" w:rsidRDefault="0018040C" w:rsidP="00194266">
      <w:pPr>
        <w:tabs>
          <w:tab w:val="left" w:pos="0"/>
          <w:tab w:val="left" w:pos="142"/>
        </w:tabs>
        <w:spacing w:line="240" w:lineRule="auto"/>
        <w:ind w:firstLine="567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E71244C" w14:textId="46D8D798" w:rsidR="00194266" w:rsidRPr="005653AD" w:rsidRDefault="00194266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t-PT"/>
        </w:rPr>
      </w:pPr>
      <w:r w:rsidRPr="00CA0EF3">
        <w:rPr>
          <w:rFonts w:eastAsia="Times New Roman" w:cstheme="minorHAnsi"/>
          <w:b/>
          <w:sz w:val="24"/>
          <w:szCs w:val="24"/>
          <w:lang w:eastAsia="pt-PT"/>
        </w:rPr>
        <w:tab/>
      </w:r>
      <w:r w:rsidRPr="00CA0EF3">
        <w:rPr>
          <w:rFonts w:eastAsia="Times New Roman" w:cstheme="minorHAnsi"/>
          <w:b/>
          <w:sz w:val="24"/>
          <w:szCs w:val="24"/>
          <w:lang w:eastAsia="pt-PT"/>
        </w:rPr>
        <w:tab/>
      </w:r>
      <w:r w:rsidR="005A657F">
        <w:rPr>
          <w:rFonts w:eastAsia="Times New Roman" w:cstheme="minorHAnsi"/>
          <w:b/>
          <w:sz w:val="28"/>
          <w:szCs w:val="28"/>
          <w:u w:val="single"/>
          <w:lang w:eastAsia="pt-PT"/>
        </w:rPr>
        <w:t>Domínio C -</w:t>
      </w:r>
      <w:r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 Portugal do século XIII ao século XVII</w:t>
      </w:r>
    </w:p>
    <w:p w14:paraId="52B74B85" w14:textId="77777777" w:rsidR="005653AD" w:rsidRDefault="005653AD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pt-PT"/>
        </w:rPr>
      </w:pPr>
    </w:p>
    <w:p w14:paraId="358A6E72" w14:textId="77777777" w:rsidR="00194266" w:rsidRDefault="00194266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467402">
        <w:rPr>
          <w:rFonts w:eastAsia="Times New Roman" w:cstheme="minorHAnsi"/>
          <w:b/>
          <w:sz w:val="24"/>
          <w:szCs w:val="24"/>
          <w:lang w:eastAsia="pt-PT"/>
        </w:rPr>
        <w:t xml:space="preserve">           Subdo</w:t>
      </w:r>
      <w:r>
        <w:rPr>
          <w:rFonts w:eastAsia="Times New Roman" w:cstheme="minorHAnsi"/>
          <w:b/>
          <w:sz w:val="24"/>
          <w:szCs w:val="24"/>
          <w:lang w:eastAsia="pt-PT"/>
        </w:rPr>
        <w:t>mínio 7 Portugal nos séculos XIII e XIV</w:t>
      </w:r>
    </w:p>
    <w:p w14:paraId="1ABBE867" w14:textId="77777777" w:rsidR="00194266" w:rsidRDefault="00194266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ab/>
      </w:r>
      <w:r>
        <w:rPr>
          <w:rFonts w:eastAsia="Times New Roman" w:cstheme="minorHAnsi"/>
          <w:b/>
          <w:sz w:val="24"/>
          <w:szCs w:val="24"/>
          <w:lang w:eastAsia="pt-PT"/>
        </w:rPr>
        <w:tab/>
      </w:r>
      <w:r>
        <w:rPr>
          <w:rFonts w:eastAsia="Times New Roman" w:cstheme="minorHAnsi"/>
          <w:sz w:val="24"/>
          <w:szCs w:val="24"/>
          <w:lang w:eastAsia="pt-PT"/>
        </w:rPr>
        <w:t>- Os domínios senhoriais</w:t>
      </w:r>
    </w:p>
    <w:p w14:paraId="35CF7ADB" w14:textId="77777777" w:rsidR="00194266" w:rsidRDefault="00194266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ab/>
      </w:r>
      <w:r>
        <w:rPr>
          <w:rFonts w:eastAsia="Times New Roman" w:cstheme="minorHAnsi"/>
          <w:sz w:val="24"/>
          <w:szCs w:val="24"/>
          <w:lang w:eastAsia="pt-PT"/>
        </w:rPr>
        <w:tab/>
        <w:t>- Os concelhos</w:t>
      </w:r>
    </w:p>
    <w:p w14:paraId="73A8E950" w14:textId="77777777" w:rsidR="00194266" w:rsidRDefault="00194266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ab/>
      </w:r>
      <w:r>
        <w:rPr>
          <w:rFonts w:eastAsia="Times New Roman" w:cstheme="minorHAnsi"/>
          <w:sz w:val="24"/>
          <w:szCs w:val="24"/>
          <w:lang w:eastAsia="pt-PT"/>
        </w:rPr>
        <w:tab/>
        <w:t>- O rei e as Cortes</w:t>
      </w:r>
    </w:p>
    <w:p w14:paraId="6A23C7D6" w14:textId="77777777" w:rsidR="0018040C" w:rsidRPr="00467402" w:rsidRDefault="0018040C" w:rsidP="0019426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320BA663" w14:textId="77777777" w:rsidR="00194266" w:rsidRPr="00C3605F" w:rsidRDefault="00194266" w:rsidP="00194266">
      <w:pPr>
        <w:spacing w:line="240" w:lineRule="auto"/>
        <w:ind w:firstLine="567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Subdomínio 8</w:t>
      </w:r>
      <w:r w:rsidRPr="00C3605F">
        <w:rPr>
          <w:rFonts w:eastAsia="Times New Roman" w:cstheme="minorHAnsi"/>
          <w:b/>
          <w:sz w:val="24"/>
          <w:szCs w:val="24"/>
          <w:lang w:eastAsia="pt-PT"/>
        </w:rPr>
        <w:t xml:space="preserve"> Portugal nos séculos XV e XVI</w:t>
      </w:r>
    </w:p>
    <w:p w14:paraId="03FAF56A" w14:textId="77777777" w:rsidR="00194266" w:rsidRPr="00C3605F" w:rsidRDefault="00194266" w:rsidP="00194266">
      <w:pPr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Portugal, pioneiro na expansão europeia</w:t>
      </w:r>
    </w:p>
    <w:p w14:paraId="4DA5A7FE" w14:textId="77777777" w:rsidR="00194266" w:rsidRPr="00C3605F" w:rsidRDefault="00194266" w:rsidP="00194266">
      <w:pPr>
        <w:tabs>
          <w:tab w:val="left" w:pos="0"/>
          <w:tab w:val="left" w:pos="142"/>
        </w:tabs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Rumos da expansão portuguesa no século XV</w:t>
      </w:r>
    </w:p>
    <w:p w14:paraId="672A95DC" w14:textId="77777777" w:rsidR="00194266" w:rsidRDefault="00194266" w:rsidP="00194266">
      <w:pPr>
        <w:tabs>
          <w:tab w:val="left" w:pos="0"/>
          <w:tab w:val="left" w:pos="142"/>
        </w:tabs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 w:rsidRPr="00C3605F">
        <w:rPr>
          <w:rFonts w:eastAsia="Times New Roman" w:cstheme="minorHAnsi"/>
          <w:sz w:val="24"/>
          <w:szCs w:val="24"/>
          <w:lang w:eastAsia="pt-PT"/>
        </w:rPr>
        <w:t>- As grandes viagens transatlânticas dos povos peninsulares</w:t>
      </w:r>
    </w:p>
    <w:p w14:paraId="79B645B7" w14:textId="77777777" w:rsidR="0018040C" w:rsidRDefault="0018040C" w:rsidP="00194266">
      <w:pPr>
        <w:tabs>
          <w:tab w:val="left" w:pos="0"/>
          <w:tab w:val="left" w:pos="142"/>
        </w:tabs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09D69AD" w14:textId="77777777" w:rsidR="0018040C" w:rsidRDefault="0018040C" w:rsidP="00194266">
      <w:pPr>
        <w:tabs>
          <w:tab w:val="left" w:pos="0"/>
          <w:tab w:val="left" w:pos="142"/>
        </w:tabs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07D3B757" w14:textId="77777777" w:rsidR="005A657F" w:rsidRDefault="005A657F" w:rsidP="00194266">
      <w:pPr>
        <w:tabs>
          <w:tab w:val="left" w:pos="0"/>
          <w:tab w:val="left" w:pos="142"/>
        </w:tabs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02D4544" w14:textId="77777777" w:rsidR="005A657F" w:rsidRDefault="005A657F" w:rsidP="00194266">
      <w:pPr>
        <w:tabs>
          <w:tab w:val="left" w:pos="0"/>
          <w:tab w:val="left" w:pos="142"/>
        </w:tabs>
        <w:spacing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82E3824" w14:textId="77777777" w:rsidR="0018040C" w:rsidRPr="00C3605F" w:rsidRDefault="0018040C" w:rsidP="00DA213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7C409E9" w14:textId="77777777" w:rsidR="00194266" w:rsidRPr="00C3605F" w:rsidRDefault="00194266" w:rsidP="00194266">
      <w:pPr>
        <w:tabs>
          <w:tab w:val="left" w:pos="2745"/>
        </w:tabs>
        <w:spacing w:after="0"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C3605F">
        <w:rPr>
          <w:rFonts w:ascii="Calibri" w:hAnsi="Calibri" w:cs="Calibri"/>
          <w:sz w:val="24"/>
          <w:szCs w:val="24"/>
        </w:rPr>
        <w:tab/>
      </w:r>
    </w:p>
    <w:p w14:paraId="66BD2C8C" w14:textId="77777777" w:rsidR="00194266" w:rsidRPr="00C3605F" w:rsidRDefault="00194266" w:rsidP="00194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Domínios</w:t>
      </w:r>
      <w:r w:rsidRPr="00C3605F">
        <w:rPr>
          <w:rFonts w:ascii="Calibri" w:hAnsi="Calibri" w:cs="Calibri"/>
          <w:sz w:val="24"/>
          <w:szCs w:val="24"/>
        </w:rPr>
        <w:t xml:space="preserve"> / Conteúdos (6.º ano)</w:t>
      </w:r>
    </w:p>
    <w:p w14:paraId="0262EF33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67712AF" w14:textId="77777777" w:rsidR="002B02E1" w:rsidRDefault="002B02E1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BF7BE0C" w14:textId="77777777" w:rsidR="005A657F" w:rsidRDefault="005A657F" w:rsidP="00194266">
      <w:pPr>
        <w:tabs>
          <w:tab w:val="left" w:pos="0"/>
          <w:tab w:val="left" w:pos="1050"/>
        </w:tabs>
        <w:spacing w:line="240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t-PT"/>
        </w:rPr>
      </w:pPr>
      <w:r>
        <w:rPr>
          <w:rFonts w:eastAsia="Times New Roman" w:cstheme="minorHAnsi"/>
          <w:b/>
          <w:sz w:val="28"/>
          <w:szCs w:val="28"/>
          <w:u w:val="single"/>
          <w:lang w:eastAsia="pt-PT"/>
        </w:rPr>
        <w:t>Domínio</w:t>
      </w:r>
      <w:r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 </w:t>
      </w:r>
      <w:r>
        <w:rPr>
          <w:rFonts w:eastAsia="Times New Roman" w:cstheme="minorHAnsi"/>
          <w:b/>
          <w:sz w:val="28"/>
          <w:szCs w:val="28"/>
          <w:u w:val="single"/>
          <w:lang w:eastAsia="pt-PT"/>
        </w:rPr>
        <w:t>D -</w:t>
      </w:r>
      <w:r w:rsidR="00194266"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 Do Portugal do século XVIII à consolidação da sociedade </w:t>
      </w:r>
    </w:p>
    <w:p w14:paraId="287F2011" w14:textId="7E306B87" w:rsidR="00194266" w:rsidRPr="005653AD" w:rsidRDefault="005A657F" w:rsidP="00194266">
      <w:pPr>
        <w:tabs>
          <w:tab w:val="left" w:pos="0"/>
          <w:tab w:val="left" w:pos="1050"/>
        </w:tabs>
        <w:spacing w:line="240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t-PT"/>
        </w:rPr>
      </w:pPr>
      <w:r w:rsidRPr="005A657F">
        <w:rPr>
          <w:rFonts w:eastAsia="Times New Roman" w:cstheme="minorHAnsi"/>
          <w:b/>
          <w:sz w:val="28"/>
          <w:szCs w:val="28"/>
          <w:lang w:eastAsia="pt-PT"/>
        </w:rPr>
        <w:t xml:space="preserve">                       </w:t>
      </w:r>
      <w:proofErr w:type="gramStart"/>
      <w:r w:rsidR="00194266"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>liberal</w:t>
      </w:r>
      <w:proofErr w:type="gramEnd"/>
    </w:p>
    <w:p w14:paraId="3A30737F" w14:textId="77777777" w:rsidR="002B02E1" w:rsidRPr="00782BAB" w:rsidRDefault="002B02E1" w:rsidP="00194266">
      <w:pPr>
        <w:tabs>
          <w:tab w:val="left" w:pos="0"/>
          <w:tab w:val="left" w:pos="1050"/>
        </w:tabs>
        <w:spacing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pt-PT"/>
        </w:rPr>
      </w:pPr>
    </w:p>
    <w:p w14:paraId="2FFDE9EC" w14:textId="77777777" w:rsidR="00194266" w:rsidRPr="00782BAB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782BAB">
        <w:rPr>
          <w:rFonts w:eastAsia="Times New Roman" w:cstheme="minorHAnsi"/>
          <w:b/>
          <w:sz w:val="24"/>
          <w:szCs w:val="24"/>
          <w:lang w:eastAsia="pt-PT"/>
        </w:rPr>
        <w:t>D2: 1820 e o Liberalismo</w:t>
      </w:r>
    </w:p>
    <w:p w14:paraId="3B03C0A0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A Revolução Liberal</w:t>
      </w:r>
    </w:p>
    <w:p w14:paraId="1A019551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A guerra civil entre liberais e absolutistas</w:t>
      </w:r>
    </w:p>
    <w:p w14:paraId="49C9FA13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71147DF1" w14:textId="77777777" w:rsidR="002B02E1" w:rsidRDefault="002B02E1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48B86D6" w14:textId="05FA935B" w:rsidR="00194266" w:rsidRPr="005653AD" w:rsidRDefault="005A657F" w:rsidP="00194266">
      <w:pPr>
        <w:tabs>
          <w:tab w:val="left" w:pos="0"/>
          <w:tab w:val="left" w:pos="1050"/>
        </w:tabs>
        <w:spacing w:line="240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t-PT"/>
        </w:rPr>
      </w:pPr>
      <w:r>
        <w:rPr>
          <w:rFonts w:eastAsia="Times New Roman" w:cstheme="minorHAnsi"/>
          <w:b/>
          <w:sz w:val="28"/>
          <w:szCs w:val="28"/>
          <w:u w:val="single"/>
          <w:lang w:eastAsia="pt-PT"/>
        </w:rPr>
        <w:t>Domínio E -</w:t>
      </w:r>
      <w:r w:rsidR="00194266" w:rsidRPr="005653AD">
        <w:rPr>
          <w:rFonts w:eastAsia="Times New Roman" w:cstheme="minorHAnsi"/>
          <w:b/>
          <w:sz w:val="28"/>
          <w:szCs w:val="28"/>
          <w:u w:val="single"/>
          <w:lang w:eastAsia="pt-PT"/>
        </w:rPr>
        <w:t xml:space="preserve"> O século XX</w:t>
      </w:r>
    </w:p>
    <w:p w14:paraId="5CD8FF96" w14:textId="77777777" w:rsidR="005653AD" w:rsidRPr="00782BAB" w:rsidRDefault="005653AD" w:rsidP="00194266">
      <w:pPr>
        <w:tabs>
          <w:tab w:val="left" w:pos="0"/>
          <w:tab w:val="left" w:pos="1050"/>
        </w:tabs>
        <w:spacing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pt-PT"/>
        </w:rPr>
      </w:pPr>
    </w:p>
    <w:p w14:paraId="57C0BB13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782BAB">
        <w:rPr>
          <w:rFonts w:eastAsia="Times New Roman" w:cstheme="minorHAnsi"/>
          <w:b/>
          <w:sz w:val="24"/>
          <w:szCs w:val="24"/>
          <w:lang w:eastAsia="pt-PT"/>
        </w:rPr>
        <w:t>E1: A queda da monarquia e a 1.ª República</w:t>
      </w:r>
    </w:p>
    <w:p w14:paraId="6FCBAD2B" w14:textId="77777777" w:rsidR="002B02E1" w:rsidRPr="00782BAB" w:rsidRDefault="002B02E1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14:paraId="17D5A0FF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A ação militar do 5 de outubro e a queda da monarquia</w:t>
      </w:r>
    </w:p>
    <w:p w14:paraId="798E08FC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A 1.ª República</w:t>
      </w:r>
    </w:p>
    <w:p w14:paraId="14BC1E52" w14:textId="77777777" w:rsidR="002B02E1" w:rsidRDefault="002B02E1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8FBAE25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782BAB">
        <w:rPr>
          <w:rFonts w:eastAsia="Times New Roman" w:cstheme="minorHAnsi"/>
          <w:b/>
          <w:sz w:val="24"/>
          <w:szCs w:val="24"/>
          <w:lang w:eastAsia="pt-PT"/>
        </w:rPr>
        <w:t>E2: O Estado Novo</w:t>
      </w:r>
    </w:p>
    <w:p w14:paraId="73BF493F" w14:textId="77777777" w:rsidR="002B02E1" w:rsidRPr="00782BAB" w:rsidRDefault="002B02E1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14:paraId="4A54B25C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O golpe militar de 28 de maio de 1926</w:t>
      </w:r>
    </w:p>
    <w:p w14:paraId="2E4B42FF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Salazar e o Estado Novo</w:t>
      </w:r>
    </w:p>
    <w:p w14:paraId="185606BB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A guerra colonial</w:t>
      </w:r>
    </w:p>
    <w:p w14:paraId="65FD94A6" w14:textId="77777777" w:rsidR="0018040C" w:rsidRDefault="0018040C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374D0276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782BAB">
        <w:rPr>
          <w:rFonts w:eastAsia="Times New Roman" w:cstheme="minorHAnsi"/>
          <w:b/>
          <w:sz w:val="24"/>
          <w:szCs w:val="24"/>
          <w:lang w:eastAsia="pt-PT"/>
        </w:rPr>
        <w:t>E3: 25 de abril de 1974 e o regime democrático</w:t>
      </w:r>
    </w:p>
    <w:p w14:paraId="0C69F532" w14:textId="77777777" w:rsidR="002B02E1" w:rsidRPr="00782BAB" w:rsidRDefault="002B02E1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14:paraId="20642A22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A ação militar do 25 de abril</w:t>
      </w:r>
    </w:p>
    <w:p w14:paraId="3DB115D8" w14:textId="77777777" w:rsidR="00194266" w:rsidRDefault="00194266" w:rsidP="00194266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O programa do MFA e a independência das colónias</w:t>
      </w:r>
    </w:p>
    <w:p w14:paraId="63F1C99E" w14:textId="4C3C9C57" w:rsidR="00C8395E" w:rsidRPr="0018040C" w:rsidRDefault="00194266" w:rsidP="0018040C">
      <w:pPr>
        <w:tabs>
          <w:tab w:val="left" w:pos="0"/>
          <w:tab w:val="left" w:pos="1050"/>
        </w:tabs>
        <w:spacing w:line="240" w:lineRule="auto"/>
        <w:ind w:firstLine="708"/>
        <w:contextualSpacing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- O restabelecimento da democracia</w:t>
      </w:r>
    </w:p>
    <w:p w14:paraId="1B057D41" w14:textId="77777777" w:rsidR="00233BCE" w:rsidRDefault="00233BCE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E3DBED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C52047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74147E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42F14E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2FF468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C02707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EA60AF0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FE7966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83FA3A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233114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1E93FA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1F8AC7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1BCD89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A8C110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3D5F13" w14:textId="77777777" w:rsidR="00DA2133" w:rsidRDefault="00DA2133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033072" w14:textId="77777777" w:rsidR="002B02E1" w:rsidRDefault="002B02E1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7538D1" w14:textId="77777777" w:rsidR="00DA2133" w:rsidRPr="00651EC0" w:rsidRDefault="00DA2133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A2F7C3" w14:textId="36B6F1DF" w:rsidR="00AB6198" w:rsidRPr="00FC6D44" w:rsidRDefault="000612CB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CARACTERISTICAS E ESTRUTURA</w:t>
      </w:r>
      <w:r w:rsidR="0038033C">
        <w:rPr>
          <w:rFonts w:ascii="Calibri" w:hAnsi="Calibri" w:cs="Calibri"/>
        </w:rPr>
        <w:t xml:space="preserve"> </w:t>
      </w:r>
    </w:p>
    <w:p w14:paraId="56682195" w14:textId="77777777" w:rsidR="00194266" w:rsidRDefault="00194266" w:rsidP="0019426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prova é realizada no enunciado.</w:t>
      </w:r>
    </w:p>
    <w:p w14:paraId="73DD3036" w14:textId="77777777" w:rsidR="00194266" w:rsidRDefault="00194266" w:rsidP="0019426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prova é constituída por quatro grupos, num total de 100 pontos.</w:t>
      </w:r>
    </w:p>
    <w:p w14:paraId="257D55F1" w14:textId="1C116665" w:rsidR="00194266" w:rsidRPr="00DA2133" w:rsidRDefault="00194266" w:rsidP="00DA213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valorização dos domínios / temas apresenta-se no Quadro 1.</w:t>
      </w:r>
    </w:p>
    <w:p w14:paraId="5456C0A3" w14:textId="77777777" w:rsidR="00194266" w:rsidRDefault="00194266" w:rsidP="00194266">
      <w:pPr>
        <w:spacing w:after="0"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Quadro 1 – Valorização dos domínios / temas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1057"/>
        <w:gridCol w:w="5572"/>
        <w:gridCol w:w="2693"/>
      </w:tblGrid>
      <w:tr w:rsidR="00194266" w:rsidRPr="003E49F1" w14:paraId="55A0845E" w14:textId="77777777" w:rsidTr="0018040C">
        <w:tc>
          <w:tcPr>
            <w:tcW w:w="1057" w:type="dxa"/>
          </w:tcPr>
          <w:p w14:paraId="1F290F00" w14:textId="77777777" w:rsidR="00194266" w:rsidRPr="003E49F1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9F1">
              <w:rPr>
                <w:rFonts w:ascii="Calibri" w:hAnsi="Calibri" w:cs="Calibri"/>
                <w:b/>
                <w:sz w:val="24"/>
                <w:szCs w:val="24"/>
              </w:rPr>
              <w:t>Grupos</w:t>
            </w:r>
          </w:p>
        </w:tc>
        <w:tc>
          <w:tcPr>
            <w:tcW w:w="5572" w:type="dxa"/>
          </w:tcPr>
          <w:p w14:paraId="0531280E" w14:textId="77777777" w:rsidR="00194266" w:rsidRPr="003E49F1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9F1">
              <w:rPr>
                <w:rFonts w:ascii="Calibri" w:hAnsi="Calibri" w:cs="Calibri"/>
                <w:b/>
                <w:sz w:val="24"/>
                <w:szCs w:val="24"/>
              </w:rPr>
              <w:t>Dom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ínios / T</w:t>
            </w:r>
            <w:r w:rsidRPr="003E49F1">
              <w:rPr>
                <w:rFonts w:ascii="Calibri" w:hAnsi="Calibri" w:cs="Calibri"/>
                <w:b/>
                <w:sz w:val="24"/>
                <w:szCs w:val="24"/>
              </w:rPr>
              <w:t>emas</w:t>
            </w:r>
          </w:p>
        </w:tc>
        <w:tc>
          <w:tcPr>
            <w:tcW w:w="2693" w:type="dxa"/>
            <w:vAlign w:val="center"/>
          </w:tcPr>
          <w:p w14:paraId="49DA4547" w14:textId="77777777" w:rsidR="00194266" w:rsidRPr="003E49F1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9F1">
              <w:rPr>
                <w:rFonts w:ascii="Calibri" w:hAnsi="Calibri" w:cs="Calibri"/>
                <w:b/>
                <w:sz w:val="24"/>
                <w:szCs w:val="24"/>
              </w:rPr>
              <w:t>Cotação (em pontos)</w:t>
            </w:r>
          </w:p>
        </w:tc>
      </w:tr>
      <w:tr w:rsidR="00194266" w:rsidRPr="009468F0" w14:paraId="51560CD9" w14:textId="77777777" w:rsidTr="0018040C">
        <w:tc>
          <w:tcPr>
            <w:tcW w:w="1057" w:type="dxa"/>
            <w:vAlign w:val="center"/>
          </w:tcPr>
          <w:p w14:paraId="0A02E03F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68F0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5572" w:type="dxa"/>
          </w:tcPr>
          <w:p w14:paraId="2B61790D" w14:textId="77777777" w:rsidR="00194266" w:rsidRPr="009468F0" w:rsidRDefault="00194266" w:rsidP="0018040C">
            <w:pPr>
              <w:tabs>
                <w:tab w:val="center" w:pos="4252"/>
                <w:tab w:val="right" w:pos="8504"/>
              </w:tabs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Domínio A</w:t>
            </w:r>
            <w:r w:rsidRPr="009468F0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 xml:space="preserve"> </w:t>
            </w:r>
            <w:proofErr w:type="spellStart"/>
            <w:r w:rsidRPr="009468F0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A</w:t>
            </w:r>
            <w:proofErr w:type="spellEnd"/>
            <w:r w:rsidRPr="009468F0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 xml:space="preserve"> Península Ibérica: localização e quadro natural</w:t>
            </w:r>
          </w:p>
          <w:p w14:paraId="556DA8FC" w14:textId="77777777" w:rsidR="00194266" w:rsidRPr="009468F0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ind w:firstLine="567"/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Subdomínio 1-</w:t>
            </w:r>
            <w:r w:rsidRPr="009468F0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 Península Ibérica – localização</w:t>
            </w:r>
          </w:p>
          <w:p w14:paraId="6AF8AD67" w14:textId="77777777" w:rsidR="00194266" w:rsidRPr="009468F0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Domínio 3</w:t>
            </w:r>
            <w:r w:rsidRPr="009468F0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 xml:space="preserve"> A Península Ibérica: dos primeiros povos à formação de Portugal (século XII)</w:t>
            </w:r>
          </w:p>
          <w:p w14:paraId="61212ACC" w14:textId="77777777" w:rsidR="00194266" w:rsidRPr="009468F0" w:rsidRDefault="00194266" w:rsidP="0018040C">
            <w:pPr>
              <w:tabs>
                <w:tab w:val="left" w:pos="0"/>
                <w:tab w:val="left" w:pos="567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ab/>
              <w:t>Subdomínio 3</w:t>
            </w:r>
            <w:r w:rsidRPr="009468F0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As primeiras comunidades humanas da P. Ibérica</w:t>
            </w:r>
          </w:p>
          <w:p w14:paraId="5073C0FB" w14:textId="77777777" w:rsidR="00194266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ind w:firstLine="567"/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Subdomínio 4</w:t>
            </w:r>
            <w:r w:rsidRPr="009468F0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Os Romanos na P. Ibérica</w:t>
            </w:r>
          </w:p>
          <w:p w14:paraId="2DAA7720" w14:textId="4DDB980E" w:rsidR="00C310B1" w:rsidRPr="00C310B1" w:rsidRDefault="00C310B1" w:rsidP="0018040C">
            <w:pPr>
              <w:tabs>
                <w:tab w:val="left" w:pos="0"/>
                <w:tab w:val="left" w:pos="142"/>
                <w:tab w:val="left" w:pos="284"/>
              </w:tabs>
              <w:ind w:firstLine="567"/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C310B1">
              <w:rPr>
                <w:rFonts w:eastAsia="Times New Roman" w:cstheme="minorHAnsi"/>
                <w:sz w:val="24"/>
                <w:szCs w:val="24"/>
                <w:lang w:eastAsia="pt-PT"/>
              </w:rPr>
              <w:t>Subdomínio 3 Os muçulmanos na P. Ibérica</w:t>
            </w:r>
          </w:p>
          <w:p w14:paraId="01364A48" w14:textId="41103CBA" w:rsidR="00194266" w:rsidRDefault="00C310B1" w:rsidP="00C310B1">
            <w:pPr>
              <w:tabs>
                <w:tab w:val="left" w:pos="0"/>
                <w:tab w:val="left" w:pos="142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     </w:t>
            </w:r>
            <w:r w:rsidR="00194266">
              <w:rPr>
                <w:rFonts w:eastAsia="Times New Roman" w:cstheme="minorHAnsi"/>
                <w:sz w:val="24"/>
                <w:szCs w:val="24"/>
                <w:lang w:eastAsia="pt-PT"/>
              </w:rPr>
              <w:t>Subdomínio 6</w:t>
            </w:r>
            <w:r w:rsidR="00194266" w:rsidRPr="009468F0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 formação do reino de Portugal</w:t>
            </w:r>
          </w:p>
          <w:p w14:paraId="03BF341B" w14:textId="77777777" w:rsidR="00C310B1" w:rsidRPr="009468F0" w:rsidRDefault="00C310B1" w:rsidP="0018040C">
            <w:pPr>
              <w:tabs>
                <w:tab w:val="left" w:pos="0"/>
                <w:tab w:val="left" w:pos="142"/>
                <w:tab w:val="left" w:pos="284"/>
                <w:tab w:val="left" w:pos="690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</w:p>
        </w:tc>
        <w:tc>
          <w:tcPr>
            <w:tcW w:w="2693" w:type="dxa"/>
            <w:vAlign w:val="center"/>
          </w:tcPr>
          <w:p w14:paraId="593E97E5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</w:tr>
      <w:tr w:rsidR="00194266" w14:paraId="0C6D9C11" w14:textId="77777777" w:rsidTr="0018040C">
        <w:tc>
          <w:tcPr>
            <w:tcW w:w="1057" w:type="dxa"/>
            <w:vAlign w:val="center"/>
          </w:tcPr>
          <w:p w14:paraId="6D37C6CF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68F0">
              <w:rPr>
                <w:rFonts w:ascii="Calibri" w:hAnsi="Calibri" w:cs="Calibri"/>
                <w:b/>
                <w:sz w:val="24"/>
                <w:szCs w:val="24"/>
              </w:rPr>
              <w:t>II</w:t>
            </w:r>
          </w:p>
        </w:tc>
        <w:tc>
          <w:tcPr>
            <w:tcW w:w="5572" w:type="dxa"/>
          </w:tcPr>
          <w:p w14:paraId="0FD2D535" w14:textId="77777777" w:rsidR="00194266" w:rsidRPr="009468F0" w:rsidRDefault="00194266" w:rsidP="0018040C">
            <w:pPr>
              <w:tabs>
                <w:tab w:val="left" w:pos="0"/>
                <w:tab w:val="left" w:pos="142"/>
              </w:tabs>
              <w:jc w:val="both"/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Domínio C</w:t>
            </w:r>
            <w:r w:rsidRPr="009468F0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 xml:space="preserve"> Portug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al do século XIII ao século XVII</w:t>
            </w:r>
          </w:p>
          <w:p w14:paraId="264A1C36" w14:textId="77777777" w:rsidR="00194266" w:rsidRDefault="00194266" w:rsidP="0018040C">
            <w:pPr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         Subdomínio 7 Portugal nos séculos XIII e XIV</w:t>
            </w:r>
          </w:p>
          <w:p w14:paraId="042901D0" w14:textId="77777777" w:rsidR="00194266" w:rsidRPr="001A1DE2" w:rsidRDefault="00194266" w:rsidP="0018040C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         </w:t>
            </w:r>
            <w:r w:rsidRPr="001A1DE2">
              <w:rPr>
                <w:rFonts w:eastAsia="Times New Roman" w:cstheme="minorHAnsi"/>
                <w:sz w:val="24"/>
                <w:szCs w:val="24"/>
                <w:lang w:eastAsia="pt-PT"/>
              </w:rPr>
              <w:t>Subdomínio 8 Portugal nos séculos XV e XVI</w:t>
            </w:r>
          </w:p>
          <w:p w14:paraId="343732E6" w14:textId="77777777" w:rsidR="00194266" w:rsidRPr="009468F0" w:rsidRDefault="00194266" w:rsidP="0018040C">
            <w:pPr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</w:p>
        </w:tc>
        <w:tc>
          <w:tcPr>
            <w:tcW w:w="2693" w:type="dxa"/>
            <w:vAlign w:val="center"/>
          </w:tcPr>
          <w:p w14:paraId="44A86D15" w14:textId="77777777" w:rsidR="00194266" w:rsidRDefault="00194266" w:rsidP="00180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194266" w14:paraId="0786C79C" w14:textId="77777777" w:rsidTr="0018040C">
        <w:tc>
          <w:tcPr>
            <w:tcW w:w="1057" w:type="dxa"/>
            <w:vAlign w:val="center"/>
          </w:tcPr>
          <w:p w14:paraId="6408FF0E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68F0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5572" w:type="dxa"/>
          </w:tcPr>
          <w:p w14:paraId="482DB5D8" w14:textId="77777777" w:rsidR="00194266" w:rsidRPr="006A0CD9" w:rsidRDefault="00194266" w:rsidP="0018040C">
            <w:pPr>
              <w:tabs>
                <w:tab w:val="left" w:pos="0"/>
                <w:tab w:val="left" w:pos="1050"/>
              </w:tabs>
              <w:contextualSpacing/>
              <w:jc w:val="both"/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</w:pPr>
            <w:r w:rsidRPr="006A0CD9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D: Do Portugal do século XVIII à consolidação da sociedade liberal</w:t>
            </w:r>
          </w:p>
          <w:p w14:paraId="1CA5FFAE" w14:textId="77777777" w:rsidR="00194266" w:rsidRPr="006A0CD9" w:rsidRDefault="00194266" w:rsidP="0018040C">
            <w:pPr>
              <w:tabs>
                <w:tab w:val="left" w:pos="0"/>
                <w:tab w:val="left" w:pos="1050"/>
              </w:tabs>
              <w:ind w:firstLine="708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t-PT"/>
              </w:rPr>
            </w:pPr>
            <w:r w:rsidRPr="006A0CD9">
              <w:rPr>
                <w:rFonts w:eastAsia="Times New Roman" w:cstheme="minorHAnsi"/>
                <w:sz w:val="24"/>
                <w:szCs w:val="24"/>
                <w:lang w:eastAsia="pt-PT"/>
              </w:rPr>
              <w:t>D2: 1820 e o Liberalismo</w:t>
            </w:r>
          </w:p>
        </w:tc>
        <w:tc>
          <w:tcPr>
            <w:tcW w:w="2693" w:type="dxa"/>
            <w:vAlign w:val="center"/>
          </w:tcPr>
          <w:p w14:paraId="274E7261" w14:textId="77777777" w:rsidR="00194266" w:rsidRDefault="00194266" w:rsidP="00180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</w:tr>
      <w:tr w:rsidR="00194266" w14:paraId="67CFDCA8" w14:textId="77777777" w:rsidTr="0018040C"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58A47361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68F0">
              <w:rPr>
                <w:rFonts w:ascii="Calibri" w:hAnsi="Calibri" w:cs="Calibri"/>
                <w:b/>
                <w:sz w:val="24"/>
                <w:szCs w:val="24"/>
              </w:rPr>
              <w:t>IV</w:t>
            </w:r>
          </w:p>
        </w:tc>
        <w:tc>
          <w:tcPr>
            <w:tcW w:w="5572" w:type="dxa"/>
            <w:tcBorders>
              <w:bottom w:val="single" w:sz="4" w:space="0" w:color="auto"/>
            </w:tcBorders>
          </w:tcPr>
          <w:p w14:paraId="37EB238F" w14:textId="77777777" w:rsidR="00194266" w:rsidRPr="006A0CD9" w:rsidRDefault="00194266" w:rsidP="0018040C">
            <w:pPr>
              <w:tabs>
                <w:tab w:val="left" w:pos="0"/>
                <w:tab w:val="left" w:pos="1050"/>
              </w:tabs>
              <w:contextualSpacing/>
              <w:jc w:val="both"/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</w:pPr>
            <w:r w:rsidRPr="006A0CD9">
              <w:rPr>
                <w:rFonts w:eastAsia="Times New Roman" w:cstheme="minorHAnsi"/>
                <w:sz w:val="24"/>
                <w:szCs w:val="24"/>
                <w:u w:val="single"/>
                <w:lang w:eastAsia="pt-PT"/>
              </w:rPr>
              <w:t>E: O século XX</w:t>
            </w:r>
          </w:p>
          <w:p w14:paraId="52BFFE30" w14:textId="77777777" w:rsidR="00194266" w:rsidRPr="006A0CD9" w:rsidRDefault="00194266" w:rsidP="0018040C">
            <w:pPr>
              <w:tabs>
                <w:tab w:val="left" w:pos="0"/>
                <w:tab w:val="left" w:pos="1050"/>
              </w:tabs>
              <w:ind w:firstLine="708"/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6A0CD9">
              <w:rPr>
                <w:rFonts w:eastAsia="Times New Roman" w:cstheme="minorHAnsi"/>
                <w:sz w:val="24"/>
                <w:szCs w:val="24"/>
                <w:lang w:eastAsia="pt-PT"/>
              </w:rPr>
              <w:t>E1: A queda da monarquia e a 1.ª República</w:t>
            </w:r>
          </w:p>
          <w:p w14:paraId="2A875E17" w14:textId="77777777" w:rsidR="00194266" w:rsidRPr="006A0CD9" w:rsidRDefault="00194266" w:rsidP="0018040C">
            <w:pPr>
              <w:tabs>
                <w:tab w:val="left" w:pos="0"/>
                <w:tab w:val="left" w:pos="1050"/>
              </w:tabs>
              <w:ind w:firstLine="708"/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6A0CD9">
              <w:rPr>
                <w:rFonts w:eastAsia="Times New Roman" w:cstheme="minorHAnsi"/>
                <w:sz w:val="24"/>
                <w:szCs w:val="24"/>
                <w:lang w:eastAsia="pt-PT"/>
              </w:rPr>
              <w:t>E2: O Estado Novo</w:t>
            </w:r>
          </w:p>
          <w:p w14:paraId="26316C5A" w14:textId="77777777" w:rsidR="00194266" w:rsidRPr="006A0CD9" w:rsidRDefault="00194266" w:rsidP="0018040C">
            <w:pPr>
              <w:tabs>
                <w:tab w:val="left" w:pos="0"/>
                <w:tab w:val="left" w:pos="1050"/>
              </w:tabs>
              <w:ind w:firstLine="708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t-PT"/>
              </w:rPr>
            </w:pPr>
            <w:r w:rsidRPr="006A0CD9">
              <w:rPr>
                <w:rFonts w:eastAsia="Times New Roman" w:cstheme="minorHAnsi"/>
                <w:sz w:val="24"/>
                <w:szCs w:val="24"/>
                <w:lang w:eastAsia="pt-PT"/>
              </w:rPr>
              <w:t>E3: 25 de abril de 1974 e o regime democrático</w:t>
            </w:r>
          </w:p>
        </w:tc>
        <w:tc>
          <w:tcPr>
            <w:tcW w:w="2693" w:type="dxa"/>
            <w:vAlign w:val="center"/>
          </w:tcPr>
          <w:p w14:paraId="511683EC" w14:textId="77777777" w:rsidR="00194266" w:rsidRDefault="00194266" w:rsidP="00180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</w:tr>
      <w:tr w:rsidR="00194266" w14:paraId="3F174315" w14:textId="77777777" w:rsidTr="0018040C">
        <w:tc>
          <w:tcPr>
            <w:tcW w:w="1057" w:type="dxa"/>
            <w:tcBorders>
              <w:left w:val="nil"/>
              <w:bottom w:val="nil"/>
              <w:right w:val="nil"/>
            </w:tcBorders>
            <w:vAlign w:val="center"/>
          </w:tcPr>
          <w:p w14:paraId="2C5116C3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572" w:type="dxa"/>
            <w:tcBorders>
              <w:left w:val="nil"/>
              <w:bottom w:val="nil"/>
            </w:tcBorders>
          </w:tcPr>
          <w:p w14:paraId="3DE308BD" w14:textId="77777777" w:rsidR="00194266" w:rsidRDefault="00194266" w:rsidP="0018040C">
            <w:pPr>
              <w:tabs>
                <w:tab w:val="left" w:pos="165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14:paraId="49D30297" w14:textId="77777777" w:rsidR="00194266" w:rsidRDefault="00194266" w:rsidP="00180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Total: 100 pontos</w:t>
            </w:r>
          </w:p>
        </w:tc>
      </w:tr>
    </w:tbl>
    <w:p w14:paraId="7A754981" w14:textId="77777777" w:rsidR="00194266" w:rsidRDefault="00194266" w:rsidP="00194266">
      <w:pPr>
        <w:pStyle w:val="PargrafodaLista"/>
        <w:spacing w:after="0" w:line="360" w:lineRule="auto"/>
        <w:ind w:left="1069" w:hanging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tipologia de itens apresenta-se no Quadro 2.</w:t>
      </w:r>
    </w:p>
    <w:p w14:paraId="0091C1A5" w14:textId="77777777" w:rsidR="00194266" w:rsidRPr="00266186" w:rsidRDefault="00194266" w:rsidP="00194266">
      <w:pPr>
        <w:pStyle w:val="PargrafodaLista"/>
        <w:spacing w:after="0" w:line="240" w:lineRule="auto"/>
        <w:ind w:left="1069"/>
        <w:jc w:val="both"/>
        <w:rPr>
          <w:rFonts w:ascii="Calibri" w:hAnsi="Calibri" w:cs="Calibri"/>
          <w:sz w:val="16"/>
          <w:szCs w:val="16"/>
        </w:rPr>
      </w:pPr>
    </w:p>
    <w:p w14:paraId="72BE7A14" w14:textId="77777777" w:rsidR="00194266" w:rsidRDefault="00194266" w:rsidP="00194266">
      <w:pPr>
        <w:spacing w:after="0"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Quadro 2 – Tipologia de itens</w:t>
      </w:r>
    </w:p>
    <w:tbl>
      <w:tblPr>
        <w:tblStyle w:val="Tabelacomgrelha"/>
        <w:tblW w:w="9735" w:type="dxa"/>
        <w:jc w:val="center"/>
        <w:tblLook w:val="04A0" w:firstRow="1" w:lastRow="0" w:firstColumn="1" w:lastColumn="0" w:noHBand="0" w:noVBand="1"/>
      </w:tblPr>
      <w:tblGrid>
        <w:gridCol w:w="2286"/>
        <w:gridCol w:w="2293"/>
        <w:gridCol w:w="2209"/>
        <w:gridCol w:w="2947"/>
      </w:tblGrid>
      <w:tr w:rsidR="00194266" w:rsidRPr="003E49F1" w14:paraId="19F5F3B0" w14:textId="77777777" w:rsidTr="0018040C">
        <w:trPr>
          <w:jc w:val="center"/>
        </w:trPr>
        <w:tc>
          <w:tcPr>
            <w:tcW w:w="4579" w:type="dxa"/>
            <w:gridSpan w:val="2"/>
          </w:tcPr>
          <w:p w14:paraId="105E58BE" w14:textId="77777777" w:rsidR="00194266" w:rsidRPr="003E49F1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>Tipologia de itens</w:t>
            </w:r>
          </w:p>
        </w:tc>
        <w:tc>
          <w:tcPr>
            <w:tcW w:w="2209" w:type="dxa"/>
          </w:tcPr>
          <w:p w14:paraId="0E7F1943" w14:textId="77777777" w:rsidR="00194266" w:rsidRPr="00CE1B6F" w:rsidRDefault="00194266" w:rsidP="0018040C">
            <w:pPr>
              <w:tabs>
                <w:tab w:val="left" w:pos="21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CE1B6F">
              <w:rPr>
                <w:rFonts w:ascii="Calibri" w:hAnsi="Calibri" w:cs="Calibri"/>
                <w:b/>
                <w:sz w:val="24"/>
                <w:szCs w:val="24"/>
              </w:rPr>
              <w:tab/>
              <w:t>Número de itens</w:t>
            </w:r>
          </w:p>
        </w:tc>
        <w:tc>
          <w:tcPr>
            <w:tcW w:w="2947" w:type="dxa"/>
          </w:tcPr>
          <w:p w14:paraId="3CF8E792" w14:textId="77777777" w:rsidR="00194266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E1B6F">
              <w:rPr>
                <w:rFonts w:ascii="Calibri" w:hAnsi="Calibri" w:cs="Calibri"/>
                <w:b/>
                <w:sz w:val="24"/>
                <w:szCs w:val="24"/>
              </w:rPr>
              <w:t xml:space="preserve">Cotação por item </w:t>
            </w:r>
          </w:p>
          <w:p w14:paraId="33D8A9C7" w14:textId="77777777" w:rsidR="00194266" w:rsidRPr="00CE1B6F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E1B6F">
              <w:rPr>
                <w:rFonts w:ascii="Calibri" w:hAnsi="Calibri" w:cs="Calibri"/>
                <w:b/>
                <w:sz w:val="24"/>
                <w:szCs w:val="24"/>
              </w:rPr>
              <w:t>(em pontos)</w:t>
            </w:r>
          </w:p>
        </w:tc>
      </w:tr>
      <w:tr w:rsidR="00194266" w:rsidRPr="009468F0" w14:paraId="10F9FB72" w14:textId="77777777" w:rsidTr="0018040C">
        <w:trPr>
          <w:jc w:val="center"/>
        </w:trPr>
        <w:tc>
          <w:tcPr>
            <w:tcW w:w="2286" w:type="dxa"/>
            <w:vAlign w:val="center"/>
          </w:tcPr>
          <w:p w14:paraId="0B9269DA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68F0">
              <w:rPr>
                <w:rFonts w:ascii="Calibri" w:hAnsi="Calibri" w:cs="Calibri"/>
                <w:b/>
                <w:sz w:val="24"/>
                <w:szCs w:val="24"/>
              </w:rPr>
              <w:t>Itens de seleção</w:t>
            </w:r>
          </w:p>
        </w:tc>
        <w:tc>
          <w:tcPr>
            <w:tcW w:w="2293" w:type="dxa"/>
          </w:tcPr>
          <w:p w14:paraId="0AF38B8B" w14:textId="77777777" w:rsidR="00194266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266186">
              <w:rPr>
                <w:rFonts w:eastAsia="Times New Roman" w:cstheme="minorHAnsi"/>
                <w:sz w:val="24"/>
                <w:szCs w:val="24"/>
                <w:lang w:eastAsia="pt-PT"/>
              </w:rPr>
              <w:t>- Escolha múltipla</w:t>
            </w:r>
          </w:p>
          <w:p w14:paraId="3C3D0194" w14:textId="77777777" w:rsidR="00194266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Associação</w:t>
            </w:r>
          </w:p>
          <w:p w14:paraId="0B725972" w14:textId="77777777" w:rsidR="00194266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Completamento</w:t>
            </w:r>
          </w:p>
          <w:p w14:paraId="3CDE1340" w14:textId="77777777" w:rsidR="00194266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Ordenação</w:t>
            </w:r>
          </w:p>
          <w:p w14:paraId="2E9557DE" w14:textId="77777777" w:rsidR="00194266" w:rsidRPr="009468F0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Verdadeiro/Falso</w:t>
            </w:r>
          </w:p>
        </w:tc>
        <w:tc>
          <w:tcPr>
            <w:tcW w:w="2209" w:type="dxa"/>
            <w:vAlign w:val="center"/>
          </w:tcPr>
          <w:p w14:paraId="32589C6B" w14:textId="77777777" w:rsidR="00194266" w:rsidRPr="008760C7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ind w:firstLine="40"/>
              <w:jc w:val="center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8760C7">
              <w:rPr>
                <w:rFonts w:eastAsia="Times New Roman" w:cstheme="minorHAnsi"/>
                <w:sz w:val="24"/>
                <w:szCs w:val="24"/>
                <w:lang w:eastAsia="pt-PT"/>
              </w:rPr>
              <w:t>13</w:t>
            </w:r>
          </w:p>
        </w:tc>
        <w:tc>
          <w:tcPr>
            <w:tcW w:w="2947" w:type="dxa"/>
            <w:vAlign w:val="center"/>
          </w:tcPr>
          <w:p w14:paraId="0C757444" w14:textId="77777777" w:rsidR="00194266" w:rsidRPr="00F0785B" w:rsidRDefault="00194266" w:rsidP="0018040C">
            <w:pPr>
              <w:tabs>
                <w:tab w:val="left" w:pos="0"/>
                <w:tab w:val="left" w:pos="142"/>
                <w:tab w:val="left" w:pos="284"/>
              </w:tabs>
              <w:ind w:firstLine="567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pt-PT"/>
              </w:rPr>
            </w:pPr>
            <w:r w:rsidRPr="00933B3A">
              <w:rPr>
                <w:rFonts w:eastAsia="Times New Roman" w:cstheme="minorHAnsi"/>
                <w:sz w:val="24"/>
                <w:szCs w:val="24"/>
                <w:lang w:eastAsia="pt-PT"/>
              </w:rPr>
              <w:t>1,5 a</w:t>
            </w: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5</w:t>
            </w:r>
          </w:p>
        </w:tc>
      </w:tr>
      <w:tr w:rsidR="00194266" w14:paraId="03903641" w14:textId="77777777" w:rsidTr="0018040C">
        <w:trPr>
          <w:jc w:val="center"/>
        </w:trPr>
        <w:tc>
          <w:tcPr>
            <w:tcW w:w="2286" w:type="dxa"/>
            <w:vMerge w:val="restart"/>
            <w:vAlign w:val="center"/>
          </w:tcPr>
          <w:p w14:paraId="612FF45E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68F0">
              <w:rPr>
                <w:rFonts w:ascii="Calibri" w:hAnsi="Calibri" w:cs="Calibri"/>
                <w:b/>
                <w:sz w:val="24"/>
                <w:szCs w:val="24"/>
              </w:rPr>
              <w:t>Itens de construção</w:t>
            </w:r>
          </w:p>
        </w:tc>
        <w:tc>
          <w:tcPr>
            <w:tcW w:w="2293" w:type="dxa"/>
          </w:tcPr>
          <w:p w14:paraId="07BE9D95" w14:textId="77777777" w:rsidR="00194266" w:rsidRDefault="00194266" w:rsidP="0018040C">
            <w:pPr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Completamento</w:t>
            </w:r>
          </w:p>
          <w:p w14:paraId="36B01207" w14:textId="77777777" w:rsidR="00194266" w:rsidRDefault="00194266" w:rsidP="0018040C">
            <w:pPr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Resposta curta</w:t>
            </w:r>
          </w:p>
          <w:p w14:paraId="1BB07987" w14:textId="77777777" w:rsidR="00194266" w:rsidRPr="009468F0" w:rsidRDefault="00194266" w:rsidP="0018040C">
            <w:pPr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Resposta restrita</w:t>
            </w:r>
          </w:p>
        </w:tc>
        <w:tc>
          <w:tcPr>
            <w:tcW w:w="2209" w:type="dxa"/>
            <w:vAlign w:val="center"/>
          </w:tcPr>
          <w:p w14:paraId="5C32E17F" w14:textId="77777777" w:rsidR="00194266" w:rsidRPr="008760C7" w:rsidRDefault="00194266" w:rsidP="0018040C">
            <w:pPr>
              <w:ind w:firstLine="40"/>
              <w:jc w:val="center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8760C7">
              <w:rPr>
                <w:rFonts w:eastAsia="Times New Roman" w:cstheme="minorHAnsi"/>
                <w:sz w:val="24"/>
                <w:szCs w:val="24"/>
                <w:lang w:eastAsia="pt-PT"/>
              </w:rPr>
              <w:t>27</w:t>
            </w:r>
          </w:p>
        </w:tc>
        <w:tc>
          <w:tcPr>
            <w:tcW w:w="2947" w:type="dxa"/>
            <w:vAlign w:val="center"/>
          </w:tcPr>
          <w:p w14:paraId="27019A7B" w14:textId="77777777" w:rsidR="00194266" w:rsidRDefault="00194266" w:rsidP="0018040C">
            <w:pPr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1,5 a 5,5</w:t>
            </w:r>
          </w:p>
        </w:tc>
      </w:tr>
      <w:tr w:rsidR="00194266" w14:paraId="432BA564" w14:textId="77777777" w:rsidTr="0018040C">
        <w:trPr>
          <w:jc w:val="center"/>
        </w:trPr>
        <w:tc>
          <w:tcPr>
            <w:tcW w:w="2286" w:type="dxa"/>
            <w:vMerge/>
            <w:vAlign w:val="center"/>
          </w:tcPr>
          <w:p w14:paraId="4E7E1FB9" w14:textId="77777777" w:rsidR="00194266" w:rsidRPr="009468F0" w:rsidRDefault="00194266" w:rsidP="001804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14:paraId="5793DA51" w14:textId="77777777" w:rsidR="00194266" w:rsidRDefault="00194266" w:rsidP="0018040C">
            <w:pPr>
              <w:jc w:val="both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- Resposta extensa</w:t>
            </w:r>
          </w:p>
        </w:tc>
        <w:tc>
          <w:tcPr>
            <w:tcW w:w="2209" w:type="dxa"/>
            <w:vAlign w:val="center"/>
          </w:tcPr>
          <w:p w14:paraId="5E2B34A8" w14:textId="77777777" w:rsidR="00194266" w:rsidRPr="008760C7" w:rsidRDefault="00194266" w:rsidP="0018040C">
            <w:pPr>
              <w:ind w:firstLine="40"/>
              <w:jc w:val="center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8760C7">
              <w:rPr>
                <w:rFonts w:eastAsia="Times New Roman" w:cstheme="minorHAnsi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2947" w:type="dxa"/>
            <w:vAlign w:val="center"/>
          </w:tcPr>
          <w:p w14:paraId="3A900C10" w14:textId="77777777" w:rsidR="00194266" w:rsidRDefault="00194266" w:rsidP="0018040C">
            <w:pPr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3 a 4</w:t>
            </w:r>
          </w:p>
        </w:tc>
      </w:tr>
    </w:tbl>
    <w:p w14:paraId="6BC990A2" w14:textId="77777777" w:rsidR="00097E0E" w:rsidRDefault="00097E0E" w:rsidP="00097E0E">
      <w:pPr>
        <w:pStyle w:val="PargrafodaLista"/>
        <w:spacing w:after="0" w:line="360" w:lineRule="auto"/>
        <w:ind w:left="1069"/>
        <w:jc w:val="both"/>
        <w:rPr>
          <w:rFonts w:ascii="Calibri" w:hAnsi="Calibri" w:cs="Calibri"/>
          <w:sz w:val="24"/>
          <w:szCs w:val="24"/>
        </w:rPr>
      </w:pPr>
    </w:p>
    <w:p w14:paraId="3378DD0E" w14:textId="77777777" w:rsidR="002B02E1" w:rsidRDefault="002B02E1" w:rsidP="00097E0E">
      <w:pPr>
        <w:pStyle w:val="PargrafodaLista"/>
        <w:spacing w:after="0" w:line="360" w:lineRule="auto"/>
        <w:ind w:left="1069"/>
        <w:jc w:val="both"/>
        <w:rPr>
          <w:rFonts w:ascii="Calibri" w:hAnsi="Calibri" w:cs="Calibri"/>
          <w:sz w:val="24"/>
          <w:szCs w:val="24"/>
        </w:rPr>
      </w:pPr>
    </w:p>
    <w:p w14:paraId="291A3F40" w14:textId="2369DB25"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CRITÉRIOS </w:t>
      </w:r>
      <w:r w:rsidR="00663DA7">
        <w:rPr>
          <w:rFonts w:ascii="Calibri" w:hAnsi="Calibri" w:cs="Calibri"/>
        </w:rPr>
        <w:t xml:space="preserve">GERAIS </w:t>
      </w:r>
      <w:r>
        <w:rPr>
          <w:rFonts w:ascii="Calibri" w:hAnsi="Calibri" w:cs="Calibri"/>
        </w:rPr>
        <w:t xml:space="preserve">DE </w:t>
      </w:r>
      <w:r w:rsidR="00233BCE">
        <w:rPr>
          <w:rFonts w:ascii="Calibri" w:hAnsi="Calibri" w:cs="Calibri"/>
        </w:rPr>
        <w:t>CLASSIFICAÇÃO</w:t>
      </w:r>
      <w:r w:rsidR="00233BCE">
        <w:rPr>
          <w:rFonts w:ascii="Calibri" w:hAnsi="Calibri" w:cs="Calibri"/>
          <w:vertAlign w:val="superscript"/>
        </w:rPr>
        <w:t xml:space="preserve"> </w:t>
      </w:r>
    </w:p>
    <w:p w14:paraId="77C01656" w14:textId="77777777" w:rsidR="00194266" w:rsidRDefault="00194266" w:rsidP="0019426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E5F3C">
        <w:rPr>
          <w:rFonts w:ascii="Calibri" w:hAnsi="Calibri" w:cs="Calibri"/>
          <w:sz w:val="24"/>
          <w:szCs w:val="24"/>
        </w:rPr>
        <w:t>A classificação a atribuir a cada resposta resulta da aplicação dos critérios gerais e dos critérios específicos de classificação apresentados para cada item.</w:t>
      </w:r>
    </w:p>
    <w:p w14:paraId="1F25E6D7" w14:textId="77777777" w:rsidR="00194266" w:rsidRDefault="00194266" w:rsidP="001942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As respostas ilegíveis ou que não possam ser claramente identificadas são classificadas com zero pontos.</w:t>
      </w:r>
      <w:r w:rsidRPr="004E5F3C">
        <w:rPr>
          <w:rFonts w:ascii="TrebuchetMS" w:hAnsi="TrebuchetMS" w:cs="TrebuchetMS"/>
          <w:sz w:val="20"/>
          <w:szCs w:val="20"/>
        </w:rPr>
        <w:t xml:space="preserve"> </w:t>
      </w:r>
    </w:p>
    <w:p w14:paraId="0C159ADA" w14:textId="77777777" w:rsidR="00194266" w:rsidRPr="004E5F3C" w:rsidRDefault="00194266" w:rsidP="001942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rebuchetMS"/>
          <w:sz w:val="24"/>
          <w:szCs w:val="24"/>
        </w:rPr>
      </w:pPr>
      <w:r w:rsidRPr="004E5F3C">
        <w:rPr>
          <w:rFonts w:cs="TrebuchetMS"/>
          <w:sz w:val="24"/>
          <w:szCs w:val="24"/>
        </w:rPr>
        <w:t>No presente ano letivo, na classificação das provas, apenas será considerada correta a grafia que seguir o que se encontra previsto no Acordo Ortográfico de 1990 (atualmente em vigor).</w:t>
      </w:r>
    </w:p>
    <w:p w14:paraId="6EF941A7" w14:textId="509ED0E1"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025DC63F" w14:textId="0A02F3DE" w:rsidR="00AB6198" w:rsidRPr="00FC6D44" w:rsidRDefault="00C8395E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MATERIAL</w:t>
      </w:r>
      <w:r w:rsidR="0059636D">
        <w:rPr>
          <w:rFonts w:ascii="Calibri" w:hAnsi="Calibri" w:cs="Calibri"/>
        </w:rPr>
        <w:t xml:space="preserve"> </w:t>
      </w:r>
    </w:p>
    <w:p w14:paraId="017EF40E" w14:textId="77777777" w:rsidR="00194266" w:rsidRDefault="00194266" w:rsidP="00194266">
      <w:pPr>
        <w:tabs>
          <w:tab w:val="left" w:pos="2835"/>
        </w:tabs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Como material de escrita, apenas pode ser usada caneta ou esferográfica de tinta azul ou preta.</w:t>
      </w:r>
    </w:p>
    <w:p w14:paraId="7E658071" w14:textId="77777777" w:rsidR="00194266" w:rsidRDefault="00194266" w:rsidP="00194266">
      <w:pPr>
        <w:tabs>
          <w:tab w:val="left" w:pos="2835"/>
        </w:tabs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Não é permitido o uso de corretor.</w:t>
      </w:r>
    </w:p>
    <w:p w14:paraId="628B2192" w14:textId="4952AFB7" w:rsidR="00AB6198" w:rsidRDefault="00AB6198" w:rsidP="0018040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DA50E1" w14:textId="77777777" w:rsidR="00C8395E" w:rsidRPr="00FC6D44" w:rsidRDefault="00C8395E" w:rsidP="00C8395E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DURAÇÃO</w:t>
      </w:r>
    </w:p>
    <w:p w14:paraId="4C1F25EF" w14:textId="77777777" w:rsidR="00194266" w:rsidRDefault="00194266" w:rsidP="0019426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prova tem a duração de 90 minutos.</w:t>
      </w:r>
    </w:p>
    <w:p w14:paraId="4593BDB4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E17170" w14:textId="5DB926CD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Proposta elaborada pelo Departamen</w:t>
      </w:r>
      <w:r w:rsidR="00194266">
        <w:rPr>
          <w:rFonts w:ascii="Calibri" w:hAnsi="Calibri" w:cs="Calibri"/>
          <w:sz w:val="24"/>
          <w:szCs w:val="24"/>
        </w:rPr>
        <w:t>to C</w:t>
      </w:r>
      <w:r w:rsidR="005A657F">
        <w:rPr>
          <w:rFonts w:ascii="Calibri" w:hAnsi="Calibri" w:cs="Calibri"/>
          <w:sz w:val="24"/>
          <w:szCs w:val="24"/>
        </w:rPr>
        <w:t>urricular em reunião de 02/05</w:t>
      </w:r>
      <w:r w:rsidR="002502AC">
        <w:rPr>
          <w:rFonts w:ascii="Calibri" w:hAnsi="Calibri" w:cs="Calibri"/>
          <w:sz w:val="24"/>
          <w:szCs w:val="24"/>
        </w:rPr>
        <w:t>/</w:t>
      </w:r>
      <w:r w:rsidR="0018040C">
        <w:rPr>
          <w:rFonts w:ascii="Calibri" w:hAnsi="Calibri" w:cs="Calibri"/>
          <w:sz w:val="24"/>
          <w:szCs w:val="24"/>
        </w:rPr>
        <w:t>2019</w:t>
      </w:r>
      <w:r>
        <w:rPr>
          <w:rFonts w:ascii="Calibri" w:hAnsi="Calibri" w:cs="Calibri"/>
          <w:sz w:val="24"/>
          <w:szCs w:val="24"/>
        </w:rPr>
        <w:t xml:space="preserve"> e aprovada pelo Conselho Pedagógico em ____/____/_____.</w:t>
      </w:r>
    </w:p>
    <w:p w14:paraId="16C9C7BB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0015F1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C56A38D" w14:textId="0F81FC64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Velas, 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 w:rsidRPr="00C8395E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FD3B84" w:rsidRPr="00C8395E">
        <w:rPr>
          <w:rFonts w:ascii="Calibri" w:hAnsi="Calibri" w:cs="Calibri"/>
          <w:sz w:val="24"/>
          <w:szCs w:val="24"/>
          <w:u w:val="single"/>
        </w:rPr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"/>
      <w:r>
        <w:rPr>
          <w:rFonts w:ascii="Calibri" w:hAnsi="Calibri" w:cs="Calibri"/>
          <w:sz w:val="24"/>
          <w:szCs w:val="24"/>
        </w:rPr>
        <w:t xml:space="preserve">, 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C8395E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FD3B84" w:rsidRPr="00C8395E">
        <w:rPr>
          <w:rFonts w:ascii="Calibri" w:hAnsi="Calibri" w:cs="Calibri"/>
          <w:sz w:val="24"/>
          <w:szCs w:val="24"/>
          <w:u w:val="single"/>
        </w:rPr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2"/>
      <w:r w:rsidR="0018040C">
        <w:rPr>
          <w:rFonts w:ascii="Calibri" w:hAnsi="Calibri" w:cs="Calibri"/>
          <w:sz w:val="24"/>
          <w:szCs w:val="24"/>
        </w:rPr>
        <w:t xml:space="preserve"> de 2019</w:t>
      </w:r>
    </w:p>
    <w:p w14:paraId="02CD52BC" w14:textId="77777777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9EBA91A" w14:textId="55173C06" w:rsidR="00C8395E" w:rsidRDefault="00290CA0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 wp14:anchorId="03AA7505" wp14:editId="2F8B42A9">
            <wp:simplePos x="0" y="0"/>
            <wp:positionH relativeFrom="column">
              <wp:posOffset>1950505</wp:posOffset>
            </wp:positionH>
            <wp:positionV relativeFrom="paragraph">
              <wp:posOffset>92045</wp:posOffset>
            </wp:positionV>
            <wp:extent cx="1456590" cy="77757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90" cy="7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3A">
        <w:rPr>
          <w:rFonts w:ascii="Calibri" w:hAnsi="Calibri" w:cs="Calibri"/>
          <w:sz w:val="24"/>
          <w:szCs w:val="24"/>
        </w:rPr>
        <w:t>A</w:t>
      </w:r>
      <w:r w:rsidR="00C8395E">
        <w:rPr>
          <w:rFonts w:ascii="Calibri" w:hAnsi="Calibri" w:cs="Calibri"/>
          <w:sz w:val="24"/>
          <w:szCs w:val="24"/>
        </w:rPr>
        <w:t xml:space="preserve"> Presidente do Conselho Pedagógico</w:t>
      </w:r>
    </w:p>
    <w:p w14:paraId="54746552" w14:textId="40A3A7BC" w:rsidR="00C8395E" w:rsidRDefault="00C8395E" w:rsidP="00290CA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05FE2F2" w14:textId="6ED43A22" w:rsidR="00C8395E" w:rsidRPr="00FC6D44" w:rsidRDefault="00290CA0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E70C3A" w:rsidRPr="00290CA0">
        <w:rPr>
          <w:rFonts w:ascii="Calibri" w:hAnsi="Calibri" w:cs="Calibri"/>
          <w:sz w:val="20"/>
          <w:szCs w:val="20"/>
        </w:rPr>
        <w:t>Ana Teresa Gonçalves</w:t>
      </w:r>
      <w:r>
        <w:rPr>
          <w:rFonts w:ascii="Calibri" w:hAnsi="Calibri" w:cs="Calibri"/>
          <w:sz w:val="24"/>
          <w:szCs w:val="24"/>
        </w:rPr>
        <w:t>)</w:t>
      </w:r>
    </w:p>
    <w:sectPr w:rsidR="00C8395E" w:rsidRPr="00FC6D44" w:rsidSect="00E86E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52A6" w14:textId="77777777" w:rsidR="0018040C" w:rsidRDefault="0018040C" w:rsidP="005070E9">
      <w:pPr>
        <w:spacing w:after="0" w:line="240" w:lineRule="auto"/>
      </w:pPr>
      <w:r>
        <w:separator/>
      </w:r>
    </w:p>
  </w:endnote>
  <w:endnote w:type="continuationSeparator" w:id="0">
    <w:p w14:paraId="52809DC9" w14:textId="77777777" w:rsidR="0018040C" w:rsidRDefault="0018040C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1297"/>
      <w:docPartObj>
        <w:docPartGallery w:val="Page Numbers (Bottom of Page)"/>
        <w:docPartUnique/>
      </w:docPartObj>
    </w:sdtPr>
    <w:sdtEndPr/>
    <w:sdtContent>
      <w:p w14:paraId="5D023D0D" w14:textId="5BE1B19C" w:rsidR="0018040C" w:rsidRDefault="0018040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E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ECFF61" w14:textId="77777777" w:rsidR="0018040C" w:rsidRDefault="001804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C3A5" w14:textId="77777777" w:rsidR="0018040C" w:rsidRDefault="0018040C" w:rsidP="005070E9">
      <w:pPr>
        <w:spacing w:after="0" w:line="240" w:lineRule="auto"/>
      </w:pPr>
      <w:r>
        <w:separator/>
      </w:r>
    </w:p>
  </w:footnote>
  <w:footnote w:type="continuationSeparator" w:id="0">
    <w:p w14:paraId="2C7705DD" w14:textId="77777777" w:rsidR="0018040C" w:rsidRDefault="0018040C" w:rsidP="0050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04B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0EC"/>
    <w:multiLevelType w:val="hybridMultilevel"/>
    <w:tmpl w:val="C332DA60"/>
    <w:lvl w:ilvl="0" w:tplc="A4FA7FA4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34B2"/>
    <w:multiLevelType w:val="hybridMultilevel"/>
    <w:tmpl w:val="678CC744"/>
    <w:lvl w:ilvl="0" w:tplc="FD400AA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3D2175"/>
    <w:multiLevelType w:val="multilevel"/>
    <w:tmpl w:val="67580E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4" w15:restartNumberingAfterBreak="0">
    <w:nsid w:val="45017D81"/>
    <w:multiLevelType w:val="hybridMultilevel"/>
    <w:tmpl w:val="3AF4F194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E9"/>
    <w:rsid w:val="00045ED2"/>
    <w:rsid w:val="00055070"/>
    <w:rsid w:val="000612CB"/>
    <w:rsid w:val="00063808"/>
    <w:rsid w:val="00097E0E"/>
    <w:rsid w:val="00154E4C"/>
    <w:rsid w:val="0018040C"/>
    <w:rsid w:val="00194266"/>
    <w:rsid w:val="001D148A"/>
    <w:rsid w:val="001D3292"/>
    <w:rsid w:val="001E2B00"/>
    <w:rsid w:val="00215DE3"/>
    <w:rsid w:val="00233BCE"/>
    <w:rsid w:val="002502AC"/>
    <w:rsid w:val="00260491"/>
    <w:rsid w:val="00290CA0"/>
    <w:rsid w:val="002B02E1"/>
    <w:rsid w:val="002B1838"/>
    <w:rsid w:val="002F3B5A"/>
    <w:rsid w:val="0038033C"/>
    <w:rsid w:val="003874E9"/>
    <w:rsid w:val="003E7B1E"/>
    <w:rsid w:val="004173D1"/>
    <w:rsid w:val="00431BF2"/>
    <w:rsid w:val="00441641"/>
    <w:rsid w:val="004712B3"/>
    <w:rsid w:val="004E1031"/>
    <w:rsid w:val="00506CA1"/>
    <w:rsid w:val="005070E9"/>
    <w:rsid w:val="005653AD"/>
    <w:rsid w:val="0056708C"/>
    <w:rsid w:val="0059636D"/>
    <w:rsid w:val="005A657F"/>
    <w:rsid w:val="005C4C92"/>
    <w:rsid w:val="00651EC0"/>
    <w:rsid w:val="00663DA7"/>
    <w:rsid w:val="0067655F"/>
    <w:rsid w:val="006963CD"/>
    <w:rsid w:val="006A1879"/>
    <w:rsid w:val="006A6DD2"/>
    <w:rsid w:val="00715876"/>
    <w:rsid w:val="0081391F"/>
    <w:rsid w:val="008161F5"/>
    <w:rsid w:val="00826006"/>
    <w:rsid w:val="00867D4F"/>
    <w:rsid w:val="008D1D6E"/>
    <w:rsid w:val="008D3090"/>
    <w:rsid w:val="00934EE9"/>
    <w:rsid w:val="00A25AFD"/>
    <w:rsid w:val="00A3686B"/>
    <w:rsid w:val="00A86DD3"/>
    <w:rsid w:val="00AB6198"/>
    <w:rsid w:val="00B119F6"/>
    <w:rsid w:val="00B24FB9"/>
    <w:rsid w:val="00C310B1"/>
    <w:rsid w:val="00C55C93"/>
    <w:rsid w:val="00C62ECC"/>
    <w:rsid w:val="00C8395E"/>
    <w:rsid w:val="00CB7169"/>
    <w:rsid w:val="00D87C3F"/>
    <w:rsid w:val="00D92737"/>
    <w:rsid w:val="00DA2133"/>
    <w:rsid w:val="00DF6E06"/>
    <w:rsid w:val="00E56837"/>
    <w:rsid w:val="00E70C3A"/>
    <w:rsid w:val="00E86E92"/>
    <w:rsid w:val="00F358AC"/>
    <w:rsid w:val="00F53487"/>
    <w:rsid w:val="00F72D16"/>
    <w:rsid w:val="00F814F7"/>
    <w:rsid w:val="00F96D16"/>
    <w:rsid w:val="00FC6D44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E9A"/>
  <w15:docId w15:val="{D329F1B1-288D-4E91-9A99-33D4869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92"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68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68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68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68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686B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194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-PROVA DE EQUIVALÊNCIA À FREQUÊNCIA DO ENSINO BÁSICO</vt:lpstr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-PROVA DE EQUIVALÊNCIA À FREQUÊNCIA DO ENSINO BÁSICO</dc:title>
  <dc:creator>cx</dc:creator>
  <cp:lastModifiedBy>EBISVCE</cp:lastModifiedBy>
  <cp:revision>21</cp:revision>
  <cp:lastPrinted>2013-04-18T10:54:00Z</cp:lastPrinted>
  <dcterms:created xsi:type="dcterms:W3CDTF">2018-04-18T12:29:00Z</dcterms:created>
  <dcterms:modified xsi:type="dcterms:W3CDTF">2019-05-08T11:38:00Z</dcterms:modified>
</cp:coreProperties>
</file>