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01" w:rsidRDefault="001C7601" w:rsidP="001C7601">
      <w:pPr>
        <w:jc w:val="center"/>
        <w:outlineLvl w:val="0"/>
        <w:rPr>
          <w:rFonts w:ascii="Calibri" w:hAnsi="Calibri"/>
          <w:b/>
        </w:rPr>
      </w:pPr>
      <w:r w:rsidRPr="00815648">
        <w:rPr>
          <w:rFonts w:ascii="Calibri" w:hAnsi="Calibri"/>
          <w:b/>
        </w:rPr>
        <w:t xml:space="preserve">SECRETARIA REGIONAL DA EDUCAÇÃO </w:t>
      </w:r>
    </w:p>
    <w:p w:rsidR="001C7601" w:rsidRPr="00815648" w:rsidRDefault="001C7601" w:rsidP="001C7601">
      <w:pPr>
        <w:jc w:val="center"/>
        <w:outlineLvl w:val="0"/>
        <w:rPr>
          <w:rFonts w:ascii="Calibri" w:hAnsi="Calibri"/>
          <w:b/>
          <w:u w:val="single"/>
        </w:rPr>
      </w:pPr>
    </w:p>
    <w:p w:rsidR="001C7601" w:rsidRPr="00815648" w:rsidRDefault="001C7601" w:rsidP="001C7601">
      <w:pPr>
        <w:jc w:val="center"/>
        <w:outlineLvl w:val="0"/>
        <w:rPr>
          <w:rFonts w:ascii="Calibri" w:hAnsi="Calibri"/>
          <w:b/>
          <w:u w:val="single"/>
        </w:rPr>
      </w:pPr>
      <w:r w:rsidRPr="00815648">
        <w:rPr>
          <w:rFonts w:ascii="Calibri" w:hAnsi="Calibri"/>
          <w:b/>
          <w:u w:val="single"/>
        </w:rPr>
        <w:t>Instruções</w:t>
      </w:r>
    </w:p>
    <w:p w:rsidR="001C7601" w:rsidRPr="00815648" w:rsidRDefault="001C7601" w:rsidP="001C7601">
      <w:pPr>
        <w:jc w:val="center"/>
        <w:outlineLvl w:val="0"/>
        <w:rPr>
          <w:rFonts w:ascii="Calibri" w:hAnsi="Calibri"/>
          <w:b/>
        </w:rPr>
      </w:pPr>
    </w:p>
    <w:p w:rsidR="001C7601" w:rsidRPr="00815648" w:rsidRDefault="001C7601" w:rsidP="001C7601">
      <w:pPr>
        <w:pBdr>
          <w:bottom w:val="thickThinSmallGap" w:sz="24" w:space="1" w:color="800000"/>
        </w:pBdr>
        <w:jc w:val="center"/>
        <w:outlineLvl w:val="0"/>
        <w:rPr>
          <w:rFonts w:ascii="Calibri" w:hAnsi="Calibri"/>
          <w:b/>
        </w:rPr>
      </w:pPr>
      <w:r w:rsidRPr="00815648">
        <w:rPr>
          <w:rFonts w:ascii="Calibri" w:hAnsi="Calibri"/>
          <w:b/>
        </w:rPr>
        <w:t xml:space="preserve">Início de Ano </w:t>
      </w:r>
      <w:r>
        <w:rPr>
          <w:rFonts w:ascii="Calibri" w:hAnsi="Calibri"/>
          <w:b/>
        </w:rPr>
        <w:t>2021/2022</w:t>
      </w:r>
      <w:r w:rsidRPr="00815648">
        <w:rPr>
          <w:rFonts w:ascii="Calibri" w:hAnsi="Calibri"/>
          <w:b/>
        </w:rPr>
        <w:t xml:space="preserve"> – Constituição de Turmas</w:t>
      </w:r>
      <w:r>
        <w:rPr>
          <w:rFonts w:ascii="Calibri" w:hAnsi="Calibri"/>
          <w:b/>
        </w:rPr>
        <w:t>/Recursos Humanos – Mapas Definitivos</w:t>
      </w:r>
    </w:p>
    <w:p w:rsidR="001C7601" w:rsidRPr="006F0C87" w:rsidRDefault="001C7601" w:rsidP="001C7601">
      <w:pPr>
        <w:tabs>
          <w:tab w:val="left" w:pos="720"/>
          <w:tab w:val="left" w:pos="2160"/>
        </w:tabs>
        <w:spacing w:line="360" w:lineRule="auto"/>
        <w:jc w:val="both"/>
        <w:rPr>
          <w:rFonts w:ascii="Calibri" w:hAnsi="Calibri"/>
          <w:sz w:val="22"/>
          <w:szCs w:val="22"/>
          <w:highlight w:val="yellow"/>
        </w:rPr>
      </w:pPr>
    </w:p>
    <w:p w:rsidR="001C7601" w:rsidRPr="00D004B6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line="360" w:lineRule="auto"/>
        <w:ind w:left="1077" w:hanging="357"/>
        <w:jc w:val="both"/>
        <w:rPr>
          <w:rFonts w:ascii="Calibri" w:hAnsi="Calibri"/>
          <w:sz w:val="22"/>
          <w:szCs w:val="22"/>
        </w:rPr>
      </w:pPr>
      <w:r w:rsidRPr="00815648">
        <w:rPr>
          <w:rFonts w:ascii="Calibri" w:hAnsi="Calibri"/>
          <w:sz w:val="22"/>
          <w:szCs w:val="22"/>
        </w:rPr>
        <w:t xml:space="preserve">Envio para o email: </w:t>
      </w:r>
      <w:hyperlink r:id="rId6" w:history="1">
        <w:r w:rsidRPr="0010775B">
          <w:rPr>
            <w:rStyle w:val="Hiperligao"/>
            <w:rFonts w:ascii="Calibri" w:hAnsi="Calibri"/>
            <w:sz w:val="22"/>
            <w:szCs w:val="22"/>
          </w:rPr>
          <w:t>SRE.DSTF.ESTATISTICA@azores.gov.pt</w:t>
        </w:r>
      </w:hyperlink>
    </w:p>
    <w:p w:rsidR="001C7601" w:rsidRPr="00815648" w:rsidRDefault="001C7601" w:rsidP="001C7601">
      <w:pPr>
        <w:tabs>
          <w:tab w:val="left" w:pos="720"/>
          <w:tab w:val="left" w:pos="2160"/>
        </w:tabs>
        <w:jc w:val="both"/>
        <w:rPr>
          <w:rFonts w:ascii="Calibri" w:hAnsi="Calibri"/>
          <w:b/>
          <w:color w:val="548DD4"/>
          <w:sz w:val="32"/>
          <w:szCs w:val="32"/>
          <w:u w:val="single"/>
        </w:rPr>
      </w:pPr>
      <w:bookmarkStart w:id="0" w:name="_GoBack"/>
      <w:bookmarkEnd w:id="0"/>
    </w:p>
    <w:p w:rsidR="001C7601" w:rsidRPr="00815648" w:rsidRDefault="001C7601" w:rsidP="001C7601">
      <w:pPr>
        <w:tabs>
          <w:tab w:val="left" w:pos="720"/>
          <w:tab w:val="left" w:pos="2160"/>
        </w:tabs>
        <w:jc w:val="both"/>
        <w:rPr>
          <w:rFonts w:ascii="Calibri" w:hAnsi="Calibri" w:cs="Aharoni"/>
          <w:b/>
          <w:color w:val="548DD4"/>
          <w:sz w:val="28"/>
          <w:szCs w:val="28"/>
          <w:u w:val="single"/>
        </w:rPr>
      </w:pPr>
      <w:r w:rsidRPr="00815648">
        <w:rPr>
          <w:rFonts w:ascii="Calibri" w:hAnsi="Calibri" w:cs="Aharoni"/>
          <w:b/>
          <w:color w:val="548DD4"/>
          <w:sz w:val="28"/>
          <w:szCs w:val="28"/>
          <w:u w:val="single"/>
        </w:rPr>
        <w:t>Alunos</w:t>
      </w:r>
    </w:p>
    <w:p w:rsidR="001C7601" w:rsidRPr="00815648" w:rsidRDefault="001C7601" w:rsidP="001C7601">
      <w:pPr>
        <w:tabs>
          <w:tab w:val="left" w:pos="720"/>
          <w:tab w:val="left" w:pos="2160"/>
        </w:tabs>
        <w:jc w:val="both"/>
        <w:rPr>
          <w:rFonts w:ascii="Calibri" w:hAnsi="Calibri" w:cs="Aharoni"/>
          <w:b/>
          <w:color w:val="548DD4"/>
          <w:sz w:val="28"/>
          <w:szCs w:val="28"/>
          <w:u w:val="single"/>
        </w:rPr>
      </w:pPr>
    </w:p>
    <w:p w:rsidR="001C7601" w:rsidRPr="00815648" w:rsidRDefault="001C7601" w:rsidP="001C7601">
      <w:pPr>
        <w:tabs>
          <w:tab w:val="left" w:pos="720"/>
          <w:tab w:val="left" w:pos="2160"/>
        </w:tabs>
        <w:jc w:val="both"/>
        <w:rPr>
          <w:rFonts w:ascii="Calibri" w:hAnsi="Calibri" w:cs="Aharoni"/>
          <w:b/>
          <w:color w:val="548DD4"/>
          <w:sz w:val="28"/>
          <w:szCs w:val="28"/>
          <w:u w:val="single"/>
        </w:rPr>
      </w:pPr>
    </w:p>
    <w:p w:rsidR="001C7601" w:rsidRPr="00815648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240" w:line="360" w:lineRule="auto"/>
        <w:ind w:left="1077" w:hanging="357"/>
        <w:jc w:val="both"/>
        <w:rPr>
          <w:rFonts w:ascii="Calibri" w:hAnsi="Calibri"/>
          <w:sz w:val="22"/>
          <w:szCs w:val="22"/>
        </w:rPr>
      </w:pPr>
      <w:r w:rsidRPr="00815648">
        <w:rPr>
          <w:rFonts w:ascii="Calibri" w:hAnsi="Calibri"/>
          <w:sz w:val="22"/>
          <w:szCs w:val="22"/>
        </w:rPr>
        <w:t>Para maior fiabilidade dos dados, os mapas são apresentados com limitação de direitos.</w:t>
      </w:r>
    </w:p>
    <w:p w:rsidR="001C7601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240"/>
        <w:ind w:left="1077" w:hanging="357"/>
        <w:jc w:val="both"/>
        <w:rPr>
          <w:rFonts w:ascii="Calibri" w:hAnsi="Calibri"/>
          <w:sz w:val="22"/>
          <w:szCs w:val="22"/>
        </w:rPr>
      </w:pPr>
      <w:r w:rsidRPr="00815648">
        <w:rPr>
          <w:rFonts w:ascii="Calibri" w:hAnsi="Calibri"/>
          <w:sz w:val="22"/>
          <w:szCs w:val="22"/>
        </w:rPr>
        <w:t>Quando possível, as células são acompanhadas de notas informativas e de listagens de valores pré-definidos. Se necessário, dever-se-á recorrer às Observações para esclarecimento.</w:t>
      </w:r>
    </w:p>
    <w:p w:rsidR="001C7601" w:rsidRPr="0006196A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240"/>
        <w:ind w:left="1077" w:hanging="357"/>
        <w:jc w:val="both"/>
        <w:rPr>
          <w:rFonts w:ascii="Calibri" w:hAnsi="Calibri"/>
          <w:sz w:val="22"/>
          <w:szCs w:val="22"/>
        </w:rPr>
      </w:pPr>
      <w:r w:rsidRPr="00055EB3">
        <w:rPr>
          <w:rFonts w:ascii="Calibri" w:hAnsi="Calibri"/>
          <w:sz w:val="22"/>
          <w:szCs w:val="22"/>
        </w:rPr>
        <w:t>Cada Unidade Orgânica deverá preencher apenas os mapas referentes às modalidades de ensino m</w:t>
      </w:r>
      <w:r>
        <w:rPr>
          <w:rFonts w:ascii="Calibri" w:hAnsi="Calibri"/>
          <w:sz w:val="22"/>
          <w:szCs w:val="22"/>
        </w:rPr>
        <w:t>inistradas no ano letivo de 2021/2022</w:t>
      </w:r>
      <w:r w:rsidRPr="00055EB3">
        <w:rPr>
          <w:rFonts w:ascii="Calibri" w:hAnsi="Calibri"/>
          <w:sz w:val="22"/>
          <w:szCs w:val="22"/>
        </w:rPr>
        <w:t>.</w:t>
      </w:r>
    </w:p>
    <w:p w:rsidR="001C7601" w:rsidRPr="00BB2F04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120"/>
        <w:ind w:left="1077" w:hanging="357"/>
        <w:jc w:val="both"/>
        <w:rPr>
          <w:rFonts w:ascii="Calibri" w:hAnsi="Calibri"/>
          <w:b/>
          <w:color w:val="0070C0"/>
          <w:sz w:val="22"/>
          <w:szCs w:val="22"/>
        </w:rPr>
      </w:pPr>
      <w:r w:rsidRPr="00BB2F04">
        <w:rPr>
          <w:rFonts w:ascii="Calibri" w:hAnsi="Calibri"/>
          <w:b/>
          <w:color w:val="0070C0"/>
          <w:sz w:val="22"/>
          <w:szCs w:val="22"/>
        </w:rPr>
        <w:t>Os mapas do</w:t>
      </w:r>
      <w:r>
        <w:rPr>
          <w:rFonts w:ascii="Calibri" w:hAnsi="Calibri"/>
          <w:b/>
          <w:color w:val="0070C0"/>
          <w:sz w:val="22"/>
          <w:szCs w:val="22"/>
        </w:rPr>
        <w:t>s</w:t>
      </w:r>
      <w:r w:rsidRPr="00BB2F04">
        <w:rPr>
          <w:rFonts w:ascii="Calibri" w:hAnsi="Calibri"/>
          <w:b/>
          <w:color w:val="0070C0"/>
          <w:sz w:val="22"/>
          <w:szCs w:val="22"/>
        </w:rPr>
        <w:t xml:space="preserve"> Ensino</w:t>
      </w:r>
      <w:r>
        <w:rPr>
          <w:rFonts w:ascii="Calibri" w:hAnsi="Calibri"/>
          <w:b/>
          <w:color w:val="0070C0"/>
          <w:sz w:val="22"/>
          <w:szCs w:val="22"/>
        </w:rPr>
        <w:t>s Básico, Secundário, PROFIJ e Profissional sofreram alterações. N</w:t>
      </w:r>
      <w:r w:rsidRPr="00BB2F04">
        <w:rPr>
          <w:rFonts w:ascii="Calibri" w:hAnsi="Calibri"/>
          <w:b/>
          <w:color w:val="0070C0"/>
          <w:sz w:val="22"/>
          <w:szCs w:val="22"/>
        </w:rPr>
        <w:t>este seguimento solicita-se a vossa colaboração para o preenchimento individual dos mapas, preencher um mapa por ciclo e por escola. Os mapas foram trancados para impedir a situação de adicionarem separadores, devem gravar o ficheiro com o nome da escola com a extensão, conforme o seguinte exemplo:</w:t>
      </w:r>
    </w:p>
    <w:p w:rsidR="001C7601" w:rsidRPr="00BB2F04" w:rsidRDefault="001C7601" w:rsidP="001C7601">
      <w:pPr>
        <w:tabs>
          <w:tab w:val="left" w:pos="720"/>
          <w:tab w:val="left" w:pos="2160"/>
        </w:tabs>
        <w:spacing w:after="120"/>
        <w:ind w:left="1077"/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SRE</w:t>
      </w:r>
      <w:r w:rsidRPr="00BB2F04">
        <w:rPr>
          <w:rFonts w:ascii="Calibri" w:hAnsi="Calibri"/>
          <w:b/>
          <w:color w:val="0070C0"/>
          <w:sz w:val="22"/>
          <w:szCs w:val="22"/>
        </w:rPr>
        <w:t>_D_EPE_EB_JI DE São Pedro</w:t>
      </w:r>
    </w:p>
    <w:p w:rsidR="001C7601" w:rsidRPr="00BB2F04" w:rsidRDefault="001C7601" w:rsidP="001C7601">
      <w:pPr>
        <w:tabs>
          <w:tab w:val="left" w:pos="720"/>
          <w:tab w:val="left" w:pos="2160"/>
        </w:tabs>
        <w:spacing w:after="120"/>
        <w:ind w:left="1077"/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SRE</w:t>
      </w:r>
      <w:r w:rsidRPr="00BB2F04">
        <w:rPr>
          <w:rFonts w:ascii="Calibri" w:hAnsi="Calibri"/>
          <w:b/>
          <w:color w:val="0070C0"/>
          <w:sz w:val="22"/>
          <w:szCs w:val="22"/>
        </w:rPr>
        <w:t>_D_EB1_JI_de São Pedro</w:t>
      </w:r>
    </w:p>
    <w:p w:rsidR="001C7601" w:rsidRPr="00BB2F04" w:rsidRDefault="001C7601" w:rsidP="001C7601">
      <w:pPr>
        <w:tabs>
          <w:tab w:val="left" w:pos="720"/>
          <w:tab w:val="left" w:pos="2160"/>
        </w:tabs>
        <w:spacing w:after="120"/>
        <w:ind w:left="1077"/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SRE</w:t>
      </w:r>
      <w:r w:rsidRPr="00BB2F04">
        <w:rPr>
          <w:rFonts w:ascii="Calibri" w:hAnsi="Calibri"/>
          <w:b/>
          <w:color w:val="0070C0"/>
          <w:sz w:val="22"/>
          <w:szCs w:val="22"/>
        </w:rPr>
        <w:t>_D_EB2_Bento_Rodrigues</w:t>
      </w:r>
    </w:p>
    <w:p w:rsidR="001C7601" w:rsidRPr="00BB2F04" w:rsidRDefault="001C7601" w:rsidP="001C7601">
      <w:pPr>
        <w:tabs>
          <w:tab w:val="left" w:pos="720"/>
          <w:tab w:val="left" w:pos="2160"/>
        </w:tabs>
        <w:spacing w:after="120"/>
        <w:ind w:left="1077"/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SRE</w:t>
      </w:r>
      <w:r w:rsidRPr="00BB2F04">
        <w:rPr>
          <w:rFonts w:ascii="Calibri" w:hAnsi="Calibri"/>
          <w:b/>
          <w:color w:val="0070C0"/>
          <w:sz w:val="22"/>
          <w:szCs w:val="22"/>
        </w:rPr>
        <w:t>_D_EB3_Bento Rodrigues</w:t>
      </w:r>
    </w:p>
    <w:p w:rsidR="001C7601" w:rsidRPr="0006196A" w:rsidRDefault="001C7601" w:rsidP="001C7601">
      <w:pPr>
        <w:tabs>
          <w:tab w:val="left" w:pos="720"/>
          <w:tab w:val="left" w:pos="2160"/>
        </w:tabs>
        <w:spacing w:after="360"/>
        <w:ind w:left="1077"/>
        <w:jc w:val="both"/>
        <w:rPr>
          <w:rFonts w:ascii="Calibri" w:hAnsi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/>
          <w:b/>
          <w:color w:val="0070C0"/>
          <w:sz w:val="22"/>
          <w:szCs w:val="22"/>
        </w:rPr>
        <w:t>SER_</w:t>
      </w:r>
      <w:r w:rsidRPr="00BB2F04">
        <w:rPr>
          <w:rFonts w:ascii="Calibri" w:hAnsi="Calibri"/>
          <w:b/>
          <w:color w:val="0070C0"/>
          <w:sz w:val="22"/>
          <w:szCs w:val="22"/>
        </w:rPr>
        <w:t>D_ESCH_Bento</w:t>
      </w:r>
      <w:proofErr w:type="spellEnd"/>
      <w:r w:rsidRPr="00BB2F04">
        <w:rPr>
          <w:rFonts w:ascii="Calibri" w:hAnsi="Calibri"/>
          <w:b/>
          <w:color w:val="0070C0"/>
          <w:sz w:val="22"/>
          <w:szCs w:val="22"/>
        </w:rPr>
        <w:t xml:space="preserve"> Rodrigues</w:t>
      </w:r>
    </w:p>
    <w:p w:rsidR="001C7601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240"/>
        <w:ind w:left="1077" w:hanging="357"/>
        <w:jc w:val="both"/>
        <w:rPr>
          <w:rFonts w:ascii="Calibri" w:hAnsi="Calibri"/>
          <w:b/>
          <w:color w:val="0070C0"/>
          <w:sz w:val="22"/>
          <w:szCs w:val="22"/>
        </w:rPr>
      </w:pPr>
      <w:r w:rsidRPr="00BB2F04">
        <w:rPr>
          <w:rFonts w:ascii="Calibri" w:hAnsi="Calibri"/>
          <w:b/>
          <w:color w:val="0070C0"/>
          <w:sz w:val="22"/>
          <w:szCs w:val="22"/>
        </w:rPr>
        <w:t>Em cada mapa, deverá entrar-se, no cabeçalho, e preencher a identificação oficial corre</w:t>
      </w:r>
      <w:r>
        <w:rPr>
          <w:rFonts w:ascii="Calibri" w:hAnsi="Calibri"/>
          <w:b/>
          <w:color w:val="0070C0"/>
          <w:sz w:val="22"/>
          <w:szCs w:val="22"/>
        </w:rPr>
        <w:t>ta da Escola</w:t>
      </w:r>
      <w:r w:rsidRPr="00BB2F04">
        <w:rPr>
          <w:rFonts w:ascii="Calibri" w:hAnsi="Calibri"/>
          <w:b/>
          <w:color w:val="0070C0"/>
          <w:sz w:val="22"/>
          <w:szCs w:val="22"/>
        </w:rPr>
        <w:t xml:space="preserve">. Os </w:t>
      </w:r>
      <w:r>
        <w:rPr>
          <w:rFonts w:ascii="Calibri" w:hAnsi="Calibri"/>
          <w:b/>
          <w:color w:val="0070C0"/>
          <w:sz w:val="22"/>
          <w:szCs w:val="22"/>
        </w:rPr>
        <w:t>códigos e nomes das Escolas</w:t>
      </w:r>
      <w:r w:rsidRPr="00BB2F04">
        <w:rPr>
          <w:rFonts w:ascii="Calibri" w:hAnsi="Calibri"/>
          <w:b/>
          <w:color w:val="0070C0"/>
          <w:sz w:val="22"/>
          <w:szCs w:val="22"/>
        </w:rPr>
        <w:t xml:space="preserve"> encontram-se disponíveis no ficheiro </w:t>
      </w:r>
      <w:r>
        <w:rPr>
          <w:rFonts w:ascii="Calibri" w:hAnsi="Calibri"/>
          <w:b/>
          <w:color w:val="0070C0"/>
          <w:sz w:val="22"/>
          <w:szCs w:val="22"/>
        </w:rPr>
        <w:t>“</w:t>
      </w:r>
      <w:r w:rsidRPr="00BB2F04">
        <w:rPr>
          <w:rFonts w:ascii="Calibri" w:hAnsi="Calibri"/>
          <w:b/>
          <w:color w:val="0070C0"/>
          <w:sz w:val="22"/>
          <w:szCs w:val="22"/>
          <w:u w:val="single"/>
        </w:rPr>
        <w:t>Códigos Escolas</w:t>
      </w:r>
      <w:r>
        <w:rPr>
          <w:rFonts w:ascii="Calibri" w:hAnsi="Calibri"/>
          <w:b/>
          <w:color w:val="0070C0"/>
          <w:sz w:val="22"/>
          <w:szCs w:val="22"/>
          <w:u w:val="single"/>
        </w:rPr>
        <w:t>”</w:t>
      </w:r>
      <w:r w:rsidRPr="00BB2F04">
        <w:rPr>
          <w:rFonts w:ascii="Calibri" w:hAnsi="Calibri"/>
          <w:b/>
          <w:color w:val="0070C0"/>
          <w:sz w:val="22"/>
          <w:szCs w:val="22"/>
        </w:rPr>
        <w:t>. O preenchimento do mesmo é de carácter obrigatório</w:t>
      </w:r>
      <w:r>
        <w:rPr>
          <w:rFonts w:ascii="Calibri" w:hAnsi="Calibri"/>
          <w:b/>
          <w:color w:val="0070C0"/>
          <w:sz w:val="22"/>
          <w:szCs w:val="22"/>
        </w:rPr>
        <w:t xml:space="preserve">, a fim de podermos </w:t>
      </w:r>
      <w:r w:rsidRPr="00BB2F04">
        <w:rPr>
          <w:rFonts w:ascii="Calibri" w:hAnsi="Calibri"/>
          <w:b/>
          <w:color w:val="0070C0"/>
          <w:sz w:val="22"/>
          <w:szCs w:val="22"/>
        </w:rPr>
        <w:t>importa</w:t>
      </w:r>
      <w:r>
        <w:rPr>
          <w:rFonts w:ascii="Calibri" w:hAnsi="Calibri"/>
          <w:b/>
          <w:color w:val="0070C0"/>
          <w:sz w:val="22"/>
          <w:szCs w:val="22"/>
        </w:rPr>
        <w:t>r e agregar os dados enviados.</w:t>
      </w:r>
    </w:p>
    <w:p w:rsidR="001C7601" w:rsidRPr="001C7601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120"/>
        <w:jc w:val="both"/>
        <w:rPr>
          <w:rFonts w:ascii="Calibri" w:hAnsi="Calibri"/>
          <w:b/>
          <w:color w:val="385623" w:themeColor="accent6" w:themeShade="80"/>
          <w:sz w:val="22"/>
          <w:szCs w:val="22"/>
        </w:rPr>
      </w:pPr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ESCOLAS PROFISSIONAIS – devem preencher de caracter obrigatório os campos de denominação da Escola e respetivo Código, conforme o ficheiro “Códigos Escolas” para facilitar o processo de importação e tratamento dos dados.</w:t>
      </w:r>
    </w:p>
    <w:p w:rsidR="001C7601" w:rsidRPr="001C7601" w:rsidRDefault="001C7601" w:rsidP="001C7601">
      <w:pPr>
        <w:tabs>
          <w:tab w:val="left" w:pos="720"/>
          <w:tab w:val="left" w:pos="2160"/>
        </w:tabs>
        <w:spacing w:after="120"/>
        <w:ind w:left="1080"/>
        <w:jc w:val="both"/>
        <w:rPr>
          <w:rFonts w:ascii="Calibri" w:hAnsi="Calibri"/>
          <w:b/>
          <w:color w:val="385623" w:themeColor="accent6" w:themeShade="80"/>
          <w:sz w:val="22"/>
          <w:szCs w:val="22"/>
        </w:rPr>
      </w:pPr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No Ensino Profissional e PROFIJ, devem gravar um ficheiro para cada curso, com a identificação da escola e do currículo, conforme o seguinte exemplo: "</w:t>
      </w:r>
      <w:proofErr w:type="spellStart"/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Profissional_EP_S_JORGE_Tec.Turismo</w:t>
      </w:r>
      <w:proofErr w:type="spellEnd"/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”; “</w:t>
      </w:r>
      <w:proofErr w:type="spellStart"/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Profissional_EP_MEP_Tecn</w:t>
      </w:r>
      <w:proofErr w:type="spellEnd"/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 xml:space="preserve">_ </w:t>
      </w:r>
      <w:proofErr w:type="spellStart"/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Producao</w:t>
      </w:r>
      <w:proofErr w:type="spellEnd"/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 xml:space="preserve"> Agropecuaria.xlsx”;</w:t>
      </w:r>
    </w:p>
    <w:p w:rsidR="001C7601" w:rsidRPr="001C7601" w:rsidRDefault="001C7601" w:rsidP="001C7601">
      <w:pPr>
        <w:tabs>
          <w:tab w:val="left" w:pos="720"/>
          <w:tab w:val="left" w:pos="2160"/>
        </w:tabs>
        <w:spacing w:after="120"/>
        <w:ind w:left="1080"/>
        <w:jc w:val="both"/>
        <w:rPr>
          <w:rFonts w:ascii="Calibri" w:hAnsi="Calibri"/>
          <w:b/>
          <w:color w:val="385623" w:themeColor="accent6" w:themeShade="80"/>
          <w:sz w:val="22"/>
          <w:szCs w:val="22"/>
        </w:rPr>
      </w:pPr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t>"PROFIJ_EP_CAPELAS_Esteticista.xlsx.</w:t>
      </w:r>
    </w:p>
    <w:p w:rsidR="001C7601" w:rsidRPr="001C7601" w:rsidRDefault="001C7601" w:rsidP="001C7601">
      <w:pPr>
        <w:tabs>
          <w:tab w:val="left" w:pos="720"/>
          <w:tab w:val="left" w:pos="2160"/>
        </w:tabs>
        <w:spacing w:after="120"/>
        <w:ind w:left="1080"/>
        <w:jc w:val="both"/>
        <w:rPr>
          <w:rFonts w:ascii="Calibri" w:hAnsi="Calibri"/>
          <w:b/>
          <w:color w:val="385623" w:themeColor="accent6" w:themeShade="80"/>
          <w:sz w:val="22"/>
          <w:szCs w:val="22"/>
        </w:rPr>
      </w:pPr>
      <w:r w:rsidRPr="001C7601">
        <w:rPr>
          <w:rFonts w:ascii="Calibri" w:hAnsi="Calibri"/>
          <w:b/>
          <w:color w:val="385623" w:themeColor="accent6" w:themeShade="80"/>
          <w:sz w:val="22"/>
          <w:szCs w:val="22"/>
        </w:rPr>
        <w:lastRenderedPageBreak/>
        <w:t>No programa REATIVAR, devem gravar um ficheiro para cada percurso formativo, com a identificação da escola e do currículo, conforme o seguinte exemplo: "REATIVAR_EP_S_JORGE_S3_TipoA.xlsx; “REATIVAR_EP_RIBEIRA GRANDE_B3.xlsx;</w:t>
      </w:r>
    </w:p>
    <w:p w:rsidR="001C7601" w:rsidRPr="00BB2F04" w:rsidRDefault="001C7601" w:rsidP="001C7601">
      <w:pPr>
        <w:tabs>
          <w:tab w:val="left" w:pos="720"/>
          <w:tab w:val="left" w:pos="2160"/>
        </w:tabs>
        <w:spacing w:after="120"/>
        <w:ind w:left="1080"/>
        <w:jc w:val="both"/>
        <w:rPr>
          <w:rFonts w:ascii="Calibri" w:hAnsi="Calibri"/>
          <w:b/>
          <w:color w:val="0070C0"/>
          <w:sz w:val="22"/>
          <w:szCs w:val="22"/>
        </w:rPr>
      </w:pPr>
    </w:p>
    <w:p w:rsidR="001C7601" w:rsidRPr="00055EB3" w:rsidRDefault="001C7601" w:rsidP="001C7601">
      <w:pPr>
        <w:tabs>
          <w:tab w:val="left" w:pos="720"/>
          <w:tab w:val="left" w:pos="2160"/>
        </w:tabs>
        <w:spacing w:after="120"/>
        <w:ind w:left="1080"/>
        <w:jc w:val="both"/>
        <w:rPr>
          <w:rFonts w:ascii="Calibri" w:hAnsi="Calibri"/>
          <w:sz w:val="22"/>
          <w:szCs w:val="22"/>
        </w:rPr>
      </w:pPr>
    </w:p>
    <w:p w:rsidR="001C7601" w:rsidRPr="00815648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spacing w:after="120"/>
        <w:jc w:val="both"/>
        <w:rPr>
          <w:rFonts w:ascii="Calibri" w:hAnsi="Calibri"/>
          <w:sz w:val="22"/>
          <w:szCs w:val="22"/>
        </w:rPr>
      </w:pPr>
      <w:r w:rsidRPr="00815648">
        <w:rPr>
          <w:rFonts w:ascii="Calibri" w:hAnsi="Calibri"/>
          <w:sz w:val="22"/>
          <w:szCs w:val="22"/>
        </w:rPr>
        <w:t xml:space="preserve">Solicita-se às Unidades Orgânicas que tenham um especial cuidado com o fornecimento dos dados referentes aos </w:t>
      </w:r>
      <w:proofErr w:type="spellStart"/>
      <w:r w:rsidRPr="00815648">
        <w:rPr>
          <w:rFonts w:ascii="Calibri" w:hAnsi="Calibri"/>
          <w:sz w:val="22"/>
          <w:szCs w:val="22"/>
        </w:rPr>
        <w:t>NEEs</w:t>
      </w:r>
      <w:proofErr w:type="spellEnd"/>
      <w:r w:rsidRPr="00815648">
        <w:rPr>
          <w:rFonts w:ascii="Calibri" w:hAnsi="Calibri"/>
          <w:sz w:val="22"/>
          <w:szCs w:val="22"/>
        </w:rPr>
        <w:t>. Estes, para além de serem registados em coluna própria, deverão ser contabilizados, também, conjuntamente com as Crianças/Alunos nas colunas das Inscrições/Matrículas por Idades. Crianças/Alunos com necessidades educativas especiais nas condições previstas no Regulamento de Gestão Administrativa e Pedagógicas de Alunos.</w:t>
      </w:r>
    </w:p>
    <w:p w:rsidR="001C7601" w:rsidRPr="00DE61E9" w:rsidRDefault="001C7601" w:rsidP="001C7601">
      <w:pPr>
        <w:tabs>
          <w:tab w:val="left" w:pos="720"/>
          <w:tab w:val="left" w:pos="2160"/>
        </w:tabs>
        <w:jc w:val="both"/>
        <w:rPr>
          <w:rFonts w:ascii="Calibri" w:hAnsi="Calibri"/>
          <w:color w:val="FF0000"/>
          <w:sz w:val="22"/>
          <w:szCs w:val="22"/>
        </w:rPr>
      </w:pPr>
    </w:p>
    <w:p w:rsidR="001C7601" w:rsidRPr="00055EB3" w:rsidRDefault="001C7601" w:rsidP="001C7601">
      <w:pPr>
        <w:tabs>
          <w:tab w:val="left" w:pos="720"/>
          <w:tab w:val="left" w:pos="2160"/>
        </w:tabs>
        <w:ind w:left="1080"/>
        <w:jc w:val="both"/>
        <w:rPr>
          <w:rFonts w:ascii="Calibri" w:hAnsi="Calibri"/>
          <w:sz w:val="22"/>
          <w:szCs w:val="22"/>
        </w:rPr>
      </w:pPr>
    </w:p>
    <w:p w:rsidR="001C7601" w:rsidRPr="00055EB3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ind w:left="1077" w:hanging="357"/>
        <w:jc w:val="both"/>
        <w:rPr>
          <w:rFonts w:ascii="Calibri" w:hAnsi="Calibri"/>
          <w:b/>
          <w:sz w:val="22"/>
          <w:szCs w:val="22"/>
        </w:rPr>
      </w:pPr>
      <w:r w:rsidRPr="00055EB3">
        <w:rPr>
          <w:rFonts w:ascii="Calibri" w:hAnsi="Calibri"/>
          <w:sz w:val="22"/>
          <w:szCs w:val="22"/>
        </w:rPr>
        <w:t xml:space="preserve">Todos os mapas referentes aos </w:t>
      </w:r>
      <w:r w:rsidRPr="00055EB3">
        <w:rPr>
          <w:rFonts w:ascii="Calibri" w:hAnsi="Calibri"/>
          <w:b/>
          <w:sz w:val="22"/>
          <w:szCs w:val="22"/>
        </w:rPr>
        <w:t xml:space="preserve">PROGRAMAS DO REGIME EDUCATIVO ESPECIAL devem ser incluídos no mesmo “livro” de </w:t>
      </w:r>
      <w:proofErr w:type="spellStart"/>
      <w:r w:rsidRPr="00055EB3">
        <w:rPr>
          <w:rFonts w:ascii="Calibri" w:hAnsi="Calibri"/>
          <w:b/>
          <w:sz w:val="22"/>
          <w:szCs w:val="22"/>
        </w:rPr>
        <w:t>excell</w:t>
      </w:r>
      <w:proofErr w:type="spellEnd"/>
      <w:r w:rsidRPr="00055EB3">
        <w:rPr>
          <w:rFonts w:ascii="Calibri" w:hAnsi="Calibri"/>
          <w:b/>
          <w:sz w:val="22"/>
          <w:szCs w:val="22"/>
        </w:rPr>
        <w:t>, em folhas separadas.</w:t>
      </w:r>
    </w:p>
    <w:p w:rsidR="001C7601" w:rsidRPr="00055EB3" w:rsidRDefault="001C7601" w:rsidP="001C7601">
      <w:pPr>
        <w:pStyle w:val="PargrafodaLista"/>
        <w:rPr>
          <w:rFonts w:ascii="Calibri" w:hAnsi="Calibri"/>
          <w:b/>
          <w:sz w:val="22"/>
          <w:szCs w:val="22"/>
        </w:rPr>
      </w:pPr>
    </w:p>
    <w:p w:rsidR="001C7601" w:rsidRPr="00055EB3" w:rsidRDefault="001C7601" w:rsidP="001C7601">
      <w:pPr>
        <w:tabs>
          <w:tab w:val="left" w:pos="720"/>
          <w:tab w:val="left" w:pos="2160"/>
        </w:tabs>
        <w:ind w:left="1080"/>
        <w:jc w:val="both"/>
        <w:rPr>
          <w:rFonts w:ascii="Calibri" w:hAnsi="Calibri"/>
          <w:b/>
          <w:sz w:val="22"/>
          <w:szCs w:val="22"/>
        </w:rPr>
      </w:pPr>
    </w:p>
    <w:p w:rsidR="001C7601" w:rsidRPr="00055EB3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ind w:left="1077" w:hanging="357"/>
        <w:jc w:val="both"/>
        <w:rPr>
          <w:rFonts w:ascii="Calibri" w:hAnsi="Calibri"/>
          <w:b/>
          <w:sz w:val="22"/>
          <w:szCs w:val="22"/>
        </w:rPr>
      </w:pPr>
      <w:r w:rsidRPr="00055EB3">
        <w:rPr>
          <w:rFonts w:ascii="Calibri" w:hAnsi="Calibri"/>
          <w:sz w:val="22"/>
          <w:szCs w:val="22"/>
        </w:rPr>
        <w:t xml:space="preserve">Todos os mapas referentes ao </w:t>
      </w:r>
      <w:r w:rsidRPr="00055EB3">
        <w:rPr>
          <w:rFonts w:ascii="Calibri" w:hAnsi="Calibri"/>
          <w:b/>
          <w:sz w:val="22"/>
          <w:szCs w:val="22"/>
        </w:rPr>
        <w:t xml:space="preserve">PROGRAMA OPORTUNIDADE deve ser criado um mapa para cada subprograma/turma, os mesmos devem ser incluídos no mesmo “livro” de </w:t>
      </w:r>
      <w:proofErr w:type="spellStart"/>
      <w:r w:rsidRPr="00055EB3">
        <w:rPr>
          <w:rFonts w:ascii="Calibri" w:hAnsi="Calibri"/>
          <w:b/>
          <w:sz w:val="22"/>
          <w:szCs w:val="22"/>
        </w:rPr>
        <w:t>excell</w:t>
      </w:r>
      <w:proofErr w:type="spellEnd"/>
      <w:r w:rsidRPr="00055EB3">
        <w:rPr>
          <w:rFonts w:ascii="Calibri" w:hAnsi="Calibri"/>
          <w:b/>
          <w:sz w:val="22"/>
          <w:szCs w:val="22"/>
        </w:rPr>
        <w:t>, em folhas separadas.</w:t>
      </w:r>
    </w:p>
    <w:p w:rsidR="001C7601" w:rsidRPr="00055EB3" w:rsidRDefault="001C7601" w:rsidP="001C7601">
      <w:pPr>
        <w:tabs>
          <w:tab w:val="left" w:pos="720"/>
          <w:tab w:val="left" w:pos="2160"/>
        </w:tabs>
        <w:ind w:left="1080"/>
        <w:jc w:val="both"/>
        <w:rPr>
          <w:rFonts w:ascii="Calibri" w:hAnsi="Calibri"/>
          <w:b/>
          <w:sz w:val="22"/>
          <w:szCs w:val="22"/>
        </w:rPr>
      </w:pPr>
    </w:p>
    <w:p w:rsidR="001C7601" w:rsidRPr="00055EB3" w:rsidRDefault="001C7601" w:rsidP="001C7601">
      <w:pPr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rFonts w:ascii="Calibri" w:hAnsi="Calibri"/>
          <w:b/>
          <w:sz w:val="22"/>
          <w:szCs w:val="22"/>
        </w:rPr>
      </w:pPr>
      <w:r w:rsidRPr="00055EB3">
        <w:rPr>
          <w:rFonts w:ascii="Calibri" w:hAnsi="Calibri"/>
          <w:sz w:val="22"/>
          <w:szCs w:val="22"/>
        </w:rPr>
        <w:t>As turmas com</w:t>
      </w:r>
      <w:r w:rsidRPr="00055EB3">
        <w:rPr>
          <w:rFonts w:ascii="Calibri" w:hAnsi="Calibri"/>
          <w:b/>
          <w:sz w:val="22"/>
          <w:szCs w:val="22"/>
        </w:rPr>
        <w:t xml:space="preserve"> Projeto Curricular adaptado não devem constar </w:t>
      </w:r>
      <w:r w:rsidRPr="00055EB3">
        <w:rPr>
          <w:rFonts w:ascii="Calibri" w:hAnsi="Calibri"/>
          <w:sz w:val="22"/>
          <w:szCs w:val="22"/>
        </w:rPr>
        <w:t xml:space="preserve">designados para o Ensino Regular, </w:t>
      </w:r>
      <w:r w:rsidRPr="00055EB3">
        <w:rPr>
          <w:rFonts w:ascii="Calibri" w:hAnsi="Calibri"/>
          <w:b/>
          <w:sz w:val="22"/>
          <w:szCs w:val="22"/>
        </w:rPr>
        <w:t>devem ser</w:t>
      </w:r>
      <w:r w:rsidRPr="00055EB3">
        <w:rPr>
          <w:rFonts w:ascii="Calibri" w:hAnsi="Calibri"/>
          <w:sz w:val="22"/>
          <w:szCs w:val="22"/>
        </w:rPr>
        <w:t xml:space="preserve"> inscritos no mapa próprio</w:t>
      </w:r>
      <w:r>
        <w:rPr>
          <w:rFonts w:ascii="Calibri" w:hAnsi="Calibri"/>
          <w:b/>
          <w:sz w:val="22"/>
          <w:szCs w:val="22"/>
        </w:rPr>
        <w:t xml:space="preserve"> - modelo SRE</w:t>
      </w:r>
      <w:r w:rsidRPr="00055EB3">
        <w:rPr>
          <w:rFonts w:ascii="Calibri" w:hAnsi="Calibri"/>
          <w:b/>
          <w:sz w:val="22"/>
          <w:szCs w:val="22"/>
        </w:rPr>
        <w:t>_P_TPCA.</w:t>
      </w:r>
    </w:p>
    <w:p w:rsidR="001C7601" w:rsidRPr="00DE61E9" w:rsidRDefault="001C7601" w:rsidP="001C7601">
      <w:pPr>
        <w:tabs>
          <w:tab w:val="left" w:pos="720"/>
          <w:tab w:val="left" w:pos="2160"/>
        </w:tabs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1C7601" w:rsidRPr="00815648" w:rsidRDefault="001C7601" w:rsidP="001C7601">
      <w:pPr>
        <w:tabs>
          <w:tab w:val="left" w:pos="720"/>
          <w:tab w:val="left" w:pos="2160"/>
        </w:tabs>
        <w:ind w:left="1080"/>
        <w:jc w:val="both"/>
        <w:rPr>
          <w:rFonts w:ascii="Calibri" w:hAnsi="Calibri"/>
          <w:b/>
          <w:sz w:val="22"/>
          <w:szCs w:val="22"/>
        </w:rPr>
      </w:pPr>
    </w:p>
    <w:p w:rsidR="001C7601" w:rsidRPr="00815648" w:rsidRDefault="001C7601" w:rsidP="001C7601">
      <w:pPr>
        <w:tabs>
          <w:tab w:val="left" w:pos="1134"/>
          <w:tab w:val="left" w:pos="2160"/>
        </w:tabs>
        <w:jc w:val="both"/>
        <w:rPr>
          <w:rFonts w:ascii="Calibri" w:hAnsi="Calibri"/>
          <w:b/>
          <w:sz w:val="22"/>
          <w:szCs w:val="22"/>
        </w:rPr>
      </w:pPr>
    </w:p>
    <w:p w:rsidR="001C7601" w:rsidRPr="00815648" w:rsidRDefault="001C7601" w:rsidP="001C7601">
      <w:pPr>
        <w:numPr>
          <w:ilvl w:val="1"/>
          <w:numId w:val="11"/>
        </w:numPr>
        <w:tabs>
          <w:tab w:val="clear" w:pos="1440"/>
          <w:tab w:val="num" w:pos="709"/>
          <w:tab w:val="left" w:pos="1134"/>
        </w:tabs>
        <w:ind w:hanging="731"/>
        <w:rPr>
          <w:rFonts w:ascii="Calibri" w:hAnsi="Calibri"/>
          <w:sz w:val="22"/>
          <w:szCs w:val="22"/>
        </w:rPr>
      </w:pPr>
      <w:r w:rsidRPr="00815648">
        <w:rPr>
          <w:rFonts w:ascii="Calibri" w:hAnsi="Calibri"/>
          <w:b/>
          <w:sz w:val="22"/>
          <w:szCs w:val="22"/>
          <w:u w:val="single"/>
        </w:rPr>
        <w:t>Idade:</w:t>
      </w:r>
      <w:r w:rsidRPr="00815648">
        <w:rPr>
          <w:rFonts w:ascii="Calibri" w:hAnsi="Calibri"/>
          <w:sz w:val="22"/>
          <w:szCs w:val="22"/>
        </w:rPr>
        <w:t xml:space="preserve">  - </w:t>
      </w:r>
      <w:r w:rsidRPr="00815648">
        <w:rPr>
          <w:rFonts w:ascii="Calibri" w:hAnsi="Calibri"/>
          <w:sz w:val="22"/>
          <w:szCs w:val="22"/>
          <w:highlight w:val="yellow"/>
        </w:rPr>
        <w:t>Referida a 31 de dez</w:t>
      </w:r>
      <w:r>
        <w:rPr>
          <w:rFonts w:ascii="Calibri" w:hAnsi="Calibri"/>
          <w:sz w:val="22"/>
          <w:szCs w:val="22"/>
          <w:highlight w:val="yellow"/>
        </w:rPr>
        <w:t>embro de 2021</w:t>
      </w:r>
      <w:r w:rsidRPr="00815648">
        <w:rPr>
          <w:rFonts w:ascii="Calibri" w:hAnsi="Calibri"/>
          <w:sz w:val="22"/>
          <w:szCs w:val="22"/>
        </w:rPr>
        <w:t>.</w:t>
      </w:r>
    </w:p>
    <w:p w:rsidR="001C7601" w:rsidRDefault="001C7601" w:rsidP="00BD6ED0">
      <w:pPr>
        <w:spacing w:line="324" w:lineRule="auto"/>
        <w:jc w:val="both"/>
        <w:rPr>
          <w:rFonts w:ascii="Calibri" w:eastAsia="Calibri" w:hAnsi="Calibri"/>
          <w:b/>
          <w:bCs/>
          <w:color w:val="548DD4"/>
          <w:sz w:val="28"/>
          <w:szCs w:val="28"/>
          <w:u w:val="single"/>
          <w:lang w:eastAsia="en-US"/>
        </w:rPr>
      </w:pPr>
    </w:p>
    <w:p w:rsidR="001C7601" w:rsidRDefault="001C7601" w:rsidP="00BD6ED0">
      <w:pPr>
        <w:spacing w:line="324" w:lineRule="auto"/>
        <w:jc w:val="both"/>
        <w:rPr>
          <w:rFonts w:ascii="Calibri" w:eastAsia="Calibri" w:hAnsi="Calibri"/>
          <w:b/>
          <w:bCs/>
          <w:color w:val="548DD4"/>
          <w:sz w:val="28"/>
          <w:szCs w:val="28"/>
          <w:u w:val="single"/>
          <w:lang w:eastAsia="en-US"/>
        </w:rPr>
      </w:pPr>
    </w:p>
    <w:p w:rsidR="00BD6ED0" w:rsidRDefault="00BD6ED0" w:rsidP="00BD6ED0">
      <w:pPr>
        <w:spacing w:line="324" w:lineRule="auto"/>
        <w:jc w:val="both"/>
        <w:rPr>
          <w:rFonts w:ascii="Calibri" w:eastAsia="Calibri" w:hAnsi="Calibri"/>
          <w:b/>
          <w:bCs/>
          <w:color w:val="548DD4"/>
          <w:sz w:val="28"/>
          <w:szCs w:val="28"/>
          <w:lang w:eastAsia="en-US"/>
        </w:rPr>
      </w:pPr>
      <w:r w:rsidRPr="00BD6ED0">
        <w:rPr>
          <w:rFonts w:ascii="Calibri" w:eastAsia="Calibri" w:hAnsi="Calibri"/>
          <w:b/>
          <w:bCs/>
          <w:color w:val="548DD4"/>
          <w:sz w:val="28"/>
          <w:szCs w:val="28"/>
          <w:u w:val="single"/>
          <w:lang w:eastAsia="en-US"/>
        </w:rPr>
        <w:t>Docentes</w:t>
      </w:r>
      <w:r w:rsidRPr="00BD6ED0">
        <w:rPr>
          <w:rFonts w:ascii="Calibri" w:eastAsia="Calibri" w:hAnsi="Calibri"/>
          <w:b/>
          <w:bCs/>
          <w:color w:val="548DD4"/>
          <w:sz w:val="28"/>
          <w:szCs w:val="28"/>
          <w:lang w:eastAsia="en-US"/>
        </w:rPr>
        <w:t>:</w:t>
      </w:r>
    </w:p>
    <w:p w:rsidR="002E2592" w:rsidRDefault="002E2592" w:rsidP="00BD6ED0">
      <w:pPr>
        <w:spacing w:line="324" w:lineRule="auto"/>
        <w:jc w:val="both"/>
        <w:rPr>
          <w:rFonts w:ascii="Calibri" w:eastAsia="Calibri" w:hAnsi="Calibri"/>
          <w:b/>
          <w:bCs/>
          <w:color w:val="548DD4"/>
          <w:sz w:val="28"/>
          <w:szCs w:val="28"/>
          <w:lang w:eastAsia="en-US"/>
        </w:rPr>
      </w:pPr>
    </w:p>
    <w:p w:rsidR="003606DF" w:rsidRPr="003606DF" w:rsidRDefault="002E2592" w:rsidP="002E2592">
      <w:pPr>
        <w:spacing w:line="324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606DF">
        <w:rPr>
          <w:rFonts w:ascii="Calibri" w:eastAsia="Calibri" w:hAnsi="Calibri" w:cs="Calibri"/>
          <w:b/>
          <w:sz w:val="22"/>
          <w:szCs w:val="22"/>
          <w:lang w:eastAsia="en-US"/>
        </w:rPr>
        <w:t>Preenchimento dos mapas</w:t>
      </w:r>
      <w:r w:rsidR="003606DF" w:rsidRPr="003606D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definitivos – Regras específicas:</w:t>
      </w:r>
    </w:p>
    <w:p w:rsidR="003606DF" w:rsidRDefault="003606DF" w:rsidP="002E2592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E2592" w:rsidRPr="003606DF" w:rsidRDefault="003606DF" w:rsidP="002E2592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>Mapas</w:t>
      </w:r>
      <w:r w:rsidR="002E2592"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da </w:t>
      </w:r>
      <w:r w:rsidR="002E2592" w:rsidRPr="003606D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EPE </w:t>
      </w:r>
      <w:r w:rsidR="002E2592"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e do </w:t>
      </w:r>
      <w:r w:rsidR="002E2592" w:rsidRPr="003606D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1.º CEB</w:t>
      </w:r>
      <w:r w:rsidR="002E2592"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>:</w:t>
      </w:r>
    </w:p>
    <w:p w:rsidR="002E2592" w:rsidRPr="003606DF" w:rsidRDefault="002E2592" w:rsidP="002E2592">
      <w:pPr>
        <w:numPr>
          <w:ilvl w:val="0"/>
          <w:numId w:val="40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3606DF">
        <w:rPr>
          <w:rFonts w:ascii="Calibri" w:hAnsi="Calibri" w:cs="Calibri"/>
          <w:sz w:val="22"/>
          <w:szCs w:val="22"/>
          <w:lang w:eastAsia="en-US"/>
        </w:rPr>
        <w:t>Nos mapas-modelo “SRE_D_EPE” e “SRE_D_EB1” devem constar os docentes a quem esteja, efetivamente, atribuída turma em funcionamento no estabelecimento de educação e de ensino respetivo;</w:t>
      </w:r>
    </w:p>
    <w:p w:rsidR="002E2592" w:rsidRPr="003606DF" w:rsidRDefault="002E2592" w:rsidP="002E2592">
      <w:pPr>
        <w:numPr>
          <w:ilvl w:val="0"/>
          <w:numId w:val="40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3606DF">
        <w:rPr>
          <w:rFonts w:ascii="Calibri" w:hAnsi="Calibri" w:cs="Calibri"/>
          <w:sz w:val="22"/>
          <w:szCs w:val="22"/>
          <w:lang w:eastAsia="en-US"/>
        </w:rPr>
        <w:t>Nos mesmos mapas-modelos “SRE_D_EPE” e “SRE_D_EB1” devem constar, também, no campo “Observações”, a identificação dos docentes que aí lecionam Inglês, assim como as áreas de Expressões, e as respetivas horas letivas semanais no estabelecimento;</w:t>
      </w:r>
    </w:p>
    <w:p w:rsidR="002E2592" w:rsidRPr="003606DF" w:rsidRDefault="002E2592" w:rsidP="002E2592">
      <w:pPr>
        <w:numPr>
          <w:ilvl w:val="0"/>
          <w:numId w:val="40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3606DF">
        <w:rPr>
          <w:rFonts w:ascii="Calibri" w:hAnsi="Calibri" w:cs="Calibri"/>
          <w:sz w:val="22"/>
          <w:szCs w:val="22"/>
          <w:lang w:eastAsia="en-US"/>
        </w:rPr>
        <w:t>Nos mapas modelos “</w:t>
      </w:r>
      <w:proofErr w:type="spellStart"/>
      <w:r w:rsidRPr="003606DF">
        <w:rPr>
          <w:rFonts w:ascii="Calibri" w:hAnsi="Calibri" w:cs="Calibri"/>
          <w:sz w:val="22"/>
          <w:szCs w:val="22"/>
          <w:lang w:eastAsia="en-US"/>
        </w:rPr>
        <w:t>SRE_P_Cod</w:t>
      </w:r>
      <w:proofErr w:type="spellEnd"/>
      <w:r w:rsidRPr="003606DF">
        <w:rPr>
          <w:rFonts w:ascii="Calibri" w:hAnsi="Calibri" w:cs="Calibri"/>
          <w:sz w:val="22"/>
          <w:szCs w:val="22"/>
          <w:lang w:eastAsia="en-US"/>
        </w:rPr>
        <w:t xml:space="preserve"> 100” e “</w:t>
      </w:r>
      <w:proofErr w:type="spellStart"/>
      <w:r w:rsidRPr="003606DF">
        <w:rPr>
          <w:rFonts w:ascii="Calibri" w:hAnsi="Calibri" w:cs="Calibri"/>
          <w:sz w:val="22"/>
          <w:szCs w:val="22"/>
          <w:lang w:eastAsia="en-US"/>
        </w:rPr>
        <w:t>SRE_P_Cod</w:t>
      </w:r>
      <w:proofErr w:type="spellEnd"/>
      <w:r w:rsidRPr="003606DF">
        <w:rPr>
          <w:rFonts w:ascii="Calibri" w:hAnsi="Calibri" w:cs="Calibri"/>
          <w:sz w:val="22"/>
          <w:szCs w:val="22"/>
          <w:lang w:eastAsia="en-US"/>
        </w:rPr>
        <w:t xml:space="preserve"> 110” devem constar todos os docentes não incluídos nos mapas “SRE_D_EPE” e “SRE_D_EB1”, com a identificação das funções que lhes estão atribuídas e dos estabelecimentos onde as mesmas são prestadas, incluindo os docentes com turma </w:t>
      </w:r>
      <w:r w:rsidRPr="003606DF">
        <w:rPr>
          <w:rFonts w:ascii="Calibri" w:hAnsi="Calibri" w:cs="Calibri"/>
          <w:sz w:val="22"/>
          <w:szCs w:val="22"/>
          <w:lang w:eastAsia="en-US"/>
        </w:rPr>
        <w:lastRenderedPageBreak/>
        <w:t>atribuída no estabelecimento sede da unidade orgânica, e com turma atribuída no âmbito de Programas Especiais, e, no fim, os docentes que não se encontram em funções, sem horário atribuído.</w:t>
      </w:r>
    </w:p>
    <w:p w:rsidR="002E2592" w:rsidRDefault="002E2592" w:rsidP="00BD6ED0">
      <w:pPr>
        <w:spacing w:line="324" w:lineRule="auto"/>
        <w:jc w:val="both"/>
        <w:rPr>
          <w:rFonts w:ascii="Calibri" w:eastAsia="Calibri" w:hAnsi="Calibri"/>
          <w:b/>
          <w:bCs/>
          <w:color w:val="548DD4"/>
          <w:sz w:val="28"/>
          <w:szCs w:val="28"/>
          <w:lang w:eastAsia="en-US"/>
        </w:rPr>
      </w:pPr>
    </w:p>
    <w:p w:rsidR="002E2592" w:rsidRDefault="003606DF" w:rsidP="00BD6ED0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>M</w:t>
      </w:r>
      <w:r w:rsidR="002E2592"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>apa modelo “SRE_Mod5_EnsArt” (</w:t>
      </w:r>
      <w:r w:rsidR="002E2592" w:rsidRPr="003606D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Ensino Artístico</w:t>
      </w:r>
      <w:r w:rsidR="002E2592"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>)</w:t>
      </w:r>
      <w:r w:rsidR="002E2592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:rsidR="002E2592" w:rsidRDefault="003606DF" w:rsidP="003606DF">
      <w:pPr>
        <w:numPr>
          <w:ilvl w:val="0"/>
          <w:numId w:val="42"/>
        </w:num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2E2592"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a coluna “Horários”, campo “Incompletos”, deve constar o </w:t>
      </w:r>
      <w:r w:rsidR="002E2592" w:rsidRPr="00613AE3">
        <w:rPr>
          <w:rFonts w:ascii="Calibri" w:eastAsia="Calibri" w:hAnsi="Calibri" w:cs="Calibri"/>
          <w:sz w:val="22"/>
          <w:szCs w:val="22"/>
          <w:lang w:eastAsia="en-US"/>
        </w:rPr>
        <w:t>número de horas letivas semanais</w:t>
      </w:r>
      <w:r w:rsidR="00613AE3">
        <w:rPr>
          <w:rFonts w:ascii="Calibri" w:eastAsia="Calibri" w:hAnsi="Calibri" w:cs="Calibri"/>
          <w:sz w:val="22"/>
          <w:szCs w:val="22"/>
          <w:lang w:eastAsia="en-US"/>
        </w:rPr>
        <w:t xml:space="preserve"> de cada docente</w:t>
      </w:r>
      <w:r w:rsidR="002E2592" w:rsidRPr="00D004B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3606DF" w:rsidRPr="00BD6ED0" w:rsidRDefault="003606DF" w:rsidP="00BD6ED0">
      <w:pPr>
        <w:spacing w:line="324" w:lineRule="auto"/>
        <w:jc w:val="both"/>
        <w:rPr>
          <w:rFonts w:ascii="Calibri" w:eastAsia="Calibri" w:hAnsi="Calibri"/>
          <w:b/>
          <w:bCs/>
          <w:color w:val="548DD4"/>
          <w:sz w:val="28"/>
          <w:szCs w:val="28"/>
          <w:lang w:eastAsia="en-US"/>
        </w:rPr>
      </w:pPr>
    </w:p>
    <w:p w:rsidR="002E2592" w:rsidRPr="003606DF" w:rsidRDefault="003606DF" w:rsidP="002E2592">
      <w:pPr>
        <w:spacing w:line="324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606DF">
        <w:rPr>
          <w:rFonts w:ascii="Calibri" w:eastAsia="Calibri" w:hAnsi="Calibri" w:cs="Calibri"/>
          <w:b/>
          <w:sz w:val="22"/>
          <w:szCs w:val="22"/>
          <w:lang w:eastAsia="en-US"/>
        </w:rPr>
        <w:t>P</w:t>
      </w:r>
      <w:r w:rsidR="002E2592" w:rsidRPr="003606D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reenchimento dos </w:t>
      </w:r>
      <w:r w:rsidR="002E2592" w:rsidRPr="003606DF">
        <w:rPr>
          <w:rFonts w:ascii="Calibri" w:eastAsia="Calibri" w:hAnsi="Calibri" w:cs="Calibri"/>
          <w:b/>
          <w:bCs/>
          <w:sz w:val="22"/>
          <w:szCs w:val="22"/>
          <w:lang w:eastAsia="en-US"/>
        </w:rPr>
        <w:t>mapas de dados definitivos</w:t>
      </w:r>
      <w:r w:rsidR="002E2592" w:rsidRPr="003606D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606DF">
        <w:rPr>
          <w:rFonts w:ascii="Calibri" w:eastAsia="Calibri" w:hAnsi="Calibri" w:cs="Calibri"/>
          <w:b/>
          <w:sz w:val="22"/>
          <w:szCs w:val="22"/>
          <w:lang w:eastAsia="en-US"/>
        </w:rPr>
        <w:t>– Regras Gerais</w:t>
      </w:r>
      <w:r w:rsidR="002E2592" w:rsidRPr="003606DF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</w:p>
    <w:p w:rsidR="003606DF" w:rsidRDefault="003606DF" w:rsidP="002E2592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606DF" w:rsidRPr="00D004B6" w:rsidRDefault="003606DF" w:rsidP="002E2592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06DF">
        <w:rPr>
          <w:rFonts w:ascii="Calibri" w:eastAsia="Calibri" w:hAnsi="Calibri" w:cs="Calibri"/>
          <w:sz w:val="22"/>
          <w:szCs w:val="22"/>
          <w:u w:val="single"/>
          <w:lang w:eastAsia="en-US"/>
        </w:rPr>
        <w:t>Docentes a constar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:rsidR="002E2592" w:rsidRDefault="002E2592" w:rsidP="002E2592">
      <w:pPr>
        <w:numPr>
          <w:ilvl w:val="0"/>
          <w:numId w:val="39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D004B6">
        <w:rPr>
          <w:rFonts w:ascii="Calibri" w:hAnsi="Calibri" w:cs="Calibri"/>
          <w:sz w:val="22"/>
          <w:szCs w:val="22"/>
          <w:lang w:eastAsia="en-US"/>
        </w:rPr>
        <w:t xml:space="preserve">Todos os </w:t>
      </w:r>
      <w:r w:rsidR="003606DF">
        <w:rPr>
          <w:rFonts w:ascii="Calibri" w:hAnsi="Calibri" w:cs="Calibri"/>
          <w:sz w:val="22"/>
          <w:szCs w:val="22"/>
          <w:lang w:eastAsia="en-US"/>
        </w:rPr>
        <w:t>docentes do quadro dessa</w:t>
      </w:r>
      <w:r w:rsidRPr="002E2592">
        <w:rPr>
          <w:rFonts w:ascii="Calibri" w:hAnsi="Calibri" w:cs="Calibri"/>
          <w:sz w:val="22"/>
          <w:szCs w:val="22"/>
          <w:lang w:eastAsia="en-US"/>
        </w:rPr>
        <w:t xml:space="preserve"> Escola</w:t>
      </w:r>
      <w:r w:rsidRPr="00D004B6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 xml:space="preserve">aí em funções no presente ano escolar, </w:t>
      </w:r>
      <w:r w:rsidRPr="00D004B6">
        <w:rPr>
          <w:rFonts w:ascii="Calibri" w:hAnsi="Calibri" w:cs="Calibri"/>
          <w:sz w:val="22"/>
          <w:szCs w:val="22"/>
          <w:lang w:eastAsia="en-US"/>
        </w:rPr>
        <w:t>com o respetivo horário letivo</w:t>
      </w:r>
      <w:r>
        <w:rPr>
          <w:rFonts w:ascii="Calibri" w:hAnsi="Calibri" w:cs="Calibri"/>
          <w:sz w:val="22"/>
          <w:szCs w:val="22"/>
          <w:lang w:eastAsia="en-US"/>
        </w:rPr>
        <w:t xml:space="preserve"> e equiparado</w:t>
      </w:r>
      <w:r w:rsidRPr="00D004B6">
        <w:rPr>
          <w:rFonts w:ascii="Calibri" w:hAnsi="Calibri" w:cs="Calibri"/>
          <w:sz w:val="22"/>
          <w:szCs w:val="22"/>
          <w:lang w:eastAsia="en-US"/>
        </w:rPr>
        <w:t>, discrimina</w:t>
      </w:r>
      <w:r>
        <w:rPr>
          <w:rFonts w:ascii="Calibri" w:hAnsi="Calibri" w:cs="Calibri"/>
          <w:sz w:val="22"/>
          <w:szCs w:val="22"/>
          <w:lang w:eastAsia="en-US"/>
        </w:rPr>
        <w:t>do nas colunas correspondentes;</w:t>
      </w:r>
    </w:p>
    <w:p w:rsidR="002E2592" w:rsidRDefault="002E2592" w:rsidP="002E2592">
      <w:pPr>
        <w:numPr>
          <w:ilvl w:val="0"/>
          <w:numId w:val="39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D004B6">
        <w:rPr>
          <w:rFonts w:ascii="Calibri" w:hAnsi="Calibri" w:cs="Calibri"/>
          <w:sz w:val="22"/>
          <w:szCs w:val="22"/>
          <w:lang w:eastAsia="en-US"/>
        </w:rPr>
        <w:t xml:space="preserve">Todos os </w:t>
      </w:r>
      <w:r w:rsidRPr="002E2592">
        <w:rPr>
          <w:rFonts w:ascii="Calibri" w:hAnsi="Calibri" w:cs="Calibri"/>
          <w:sz w:val="22"/>
          <w:szCs w:val="22"/>
          <w:lang w:eastAsia="en-US"/>
        </w:rPr>
        <w:t>docentes do quadro de outras Escolas</w:t>
      </w:r>
      <w:r w:rsidRPr="00D004B6">
        <w:rPr>
          <w:rFonts w:ascii="Calibri" w:hAnsi="Calibri" w:cs="Calibri"/>
          <w:sz w:val="22"/>
          <w:szCs w:val="22"/>
          <w:lang w:eastAsia="en-US"/>
        </w:rPr>
        <w:t>, que, no presente ano escolar, se encontrem em funções nessa Escola, por mobilidade/afetação, com o respetivo horário letivo, discriminado nas colunas correspondentes;</w:t>
      </w:r>
    </w:p>
    <w:p w:rsidR="002E2592" w:rsidRDefault="002E2592" w:rsidP="002E2592">
      <w:pPr>
        <w:numPr>
          <w:ilvl w:val="0"/>
          <w:numId w:val="39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D004B6">
        <w:rPr>
          <w:rFonts w:ascii="Calibri" w:hAnsi="Calibri" w:cs="Calibri"/>
          <w:sz w:val="22"/>
          <w:szCs w:val="22"/>
          <w:lang w:eastAsia="en-US"/>
        </w:rPr>
        <w:t xml:space="preserve">Todos os </w:t>
      </w:r>
      <w:r w:rsidRPr="002E2592">
        <w:rPr>
          <w:rFonts w:ascii="Calibri" w:hAnsi="Calibri" w:cs="Calibri"/>
          <w:sz w:val="22"/>
          <w:szCs w:val="22"/>
          <w:lang w:eastAsia="en-US"/>
        </w:rPr>
        <w:t>docentes do quadro de outras Escolas</w:t>
      </w:r>
      <w:r w:rsidRPr="00D004B6">
        <w:rPr>
          <w:rFonts w:ascii="Calibri" w:hAnsi="Calibri" w:cs="Calibri"/>
          <w:sz w:val="22"/>
          <w:szCs w:val="22"/>
          <w:lang w:eastAsia="en-US"/>
        </w:rPr>
        <w:t>, que, no presente ano escolar, se encontrem em funções nessa Escola, por mobilidade/afetação, com o respetivo horário letivo, discriminado nas colunas correspondentes;</w:t>
      </w:r>
    </w:p>
    <w:p w:rsidR="002E2592" w:rsidRDefault="002E2592" w:rsidP="002E2592">
      <w:pPr>
        <w:numPr>
          <w:ilvl w:val="0"/>
          <w:numId w:val="39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D004B6">
        <w:rPr>
          <w:rFonts w:ascii="Calibri" w:hAnsi="Calibri" w:cs="Calibri"/>
          <w:sz w:val="22"/>
          <w:szCs w:val="22"/>
          <w:lang w:eastAsia="en-US"/>
        </w:rPr>
        <w:t xml:space="preserve">Todos os </w:t>
      </w:r>
      <w:r>
        <w:rPr>
          <w:rFonts w:ascii="Calibri" w:hAnsi="Calibri" w:cs="Calibri"/>
          <w:sz w:val="22"/>
          <w:szCs w:val="22"/>
          <w:lang w:eastAsia="en-US"/>
        </w:rPr>
        <w:t>docentes de</w:t>
      </w:r>
      <w:r w:rsidRPr="002E2592">
        <w:rPr>
          <w:rFonts w:ascii="Calibri" w:hAnsi="Calibri" w:cs="Calibri"/>
          <w:sz w:val="22"/>
          <w:szCs w:val="22"/>
          <w:lang w:eastAsia="en-US"/>
        </w:rPr>
        <w:t xml:space="preserve"> quadro de </w:t>
      </w:r>
      <w:r>
        <w:rPr>
          <w:rFonts w:ascii="Calibri" w:hAnsi="Calibri" w:cs="Calibri"/>
          <w:sz w:val="22"/>
          <w:szCs w:val="22"/>
          <w:lang w:eastAsia="en-US"/>
        </w:rPr>
        <w:t>Ilha</w:t>
      </w:r>
      <w:r w:rsidRPr="00D004B6">
        <w:rPr>
          <w:rFonts w:ascii="Calibri" w:hAnsi="Calibri" w:cs="Calibri"/>
          <w:sz w:val="22"/>
          <w:szCs w:val="22"/>
          <w:lang w:eastAsia="en-US"/>
        </w:rPr>
        <w:t>, que, no presente ano escolar, se encontrem em funções nessa Escola, por afetação, com o respetivo horário letivo, discriminado nas colunas correspondentes;</w:t>
      </w:r>
    </w:p>
    <w:p w:rsidR="003606DF" w:rsidRPr="003606DF" w:rsidRDefault="003606DF" w:rsidP="003606DF">
      <w:pPr>
        <w:numPr>
          <w:ilvl w:val="0"/>
          <w:numId w:val="39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Todos os docentes do quadro dessa</w:t>
      </w:r>
      <w:r w:rsidRPr="002E2592">
        <w:rPr>
          <w:rFonts w:ascii="Calibri" w:hAnsi="Calibri" w:cs="Calibri"/>
          <w:sz w:val="22"/>
          <w:szCs w:val="22"/>
          <w:lang w:eastAsia="en-US"/>
        </w:rPr>
        <w:t xml:space="preserve"> Escola</w:t>
      </w:r>
      <w:r w:rsidRPr="00D004B6">
        <w:rPr>
          <w:rFonts w:ascii="Calibri" w:hAnsi="Calibri" w:cs="Calibri"/>
          <w:sz w:val="22"/>
          <w:szCs w:val="22"/>
          <w:lang w:eastAsia="en-US"/>
        </w:rPr>
        <w:t xml:space="preserve"> que, no presente ano escolar, aí não estejam em funções ou se encontrem temporariamente ausentes ao serviço, nestas si</w:t>
      </w:r>
      <w:r>
        <w:rPr>
          <w:rFonts w:ascii="Calibri" w:hAnsi="Calibri" w:cs="Calibri"/>
          <w:sz w:val="22"/>
          <w:szCs w:val="22"/>
          <w:lang w:eastAsia="en-US"/>
        </w:rPr>
        <w:t xml:space="preserve">tuações, sem horário atribuído, </w:t>
      </w:r>
      <w:r w:rsidRPr="00D004B6">
        <w:rPr>
          <w:rFonts w:ascii="Calibri" w:hAnsi="Calibri" w:cs="Calibri"/>
          <w:sz w:val="22"/>
          <w:szCs w:val="22"/>
          <w:lang w:eastAsia="en-US"/>
        </w:rPr>
        <w:t>após a in</w:t>
      </w:r>
      <w:r>
        <w:rPr>
          <w:rFonts w:ascii="Calibri" w:hAnsi="Calibri" w:cs="Calibri"/>
          <w:sz w:val="22"/>
          <w:szCs w:val="22"/>
          <w:lang w:eastAsia="en-US"/>
        </w:rPr>
        <w:t>dicação dos docentes em funções</w:t>
      </w:r>
      <w:r w:rsidRPr="00D004B6">
        <w:rPr>
          <w:rFonts w:ascii="Calibri" w:hAnsi="Calibri" w:cs="Calibri"/>
          <w:sz w:val="22"/>
          <w:szCs w:val="22"/>
          <w:lang w:eastAsia="en-US"/>
        </w:rPr>
        <w:t>;</w:t>
      </w:r>
    </w:p>
    <w:p w:rsidR="00D004B6" w:rsidRPr="003606DF" w:rsidRDefault="002E2592" w:rsidP="003606DF">
      <w:pPr>
        <w:numPr>
          <w:ilvl w:val="0"/>
          <w:numId w:val="39"/>
        </w:numPr>
        <w:spacing w:line="32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2E2592">
        <w:rPr>
          <w:rFonts w:ascii="Calibri" w:hAnsi="Calibri" w:cs="Calibri"/>
          <w:sz w:val="22"/>
          <w:szCs w:val="22"/>
          <w:lang w:eastAsia="en-US"/>
        </w:rPr>
        <w:t>Todos os docentes contratados a termo resolutivo, até ao final do ano ou em substituição temporária</w:t>
      </w:r>
      <w:r w:rsidR="003606DF">
        <w:rPr>
          <w:rFonts w:ascii="Calibri" w:hAnsi="Calibri" w:cs="Calibri"/>
          <w:sz w:val="22"/>
          <w:szCs w:val="22"/>
          <w:lang w:eastAsia="en-US"/>
        </w:rPr>
        <w:t xml:space="preserve"> (estes a identificar como ST*)</w:t>
      </w:r>
      <w:r w:rsidRPr="002E2592">
        <w:rPr>
          <w:rFonts w:ascii="Calibri" w:hAnsi="Calibri" w:cs="Calibri"/>
          <w:sz w:val="22"/>
          <w:szCs w:val="22"/>
          <w:lang w:eastAsia="en-US"/>
        </w:rPr>
        <w:t>, com o respetivo horário letivo, discriminado nas colunas correspondentes.</w:t>
      </w:r>
      <w:r w:rsidR="00D004B6" w:rsidRPr="002E2592">
        <w:rPr>
          <w:rFonts w:ascii="Calibri" w:eastAsia="Calibri" w:hAnsi="Calibri"/>
          <w:b/>
          <w:bCs/>
          <w:color w:val="548DD4"/>
          <w:sz w:val="28"/>
          <w:szCs w:val="28"/>
          <w:lang w:eastAsia="en-US"/>
        </w:rPr>
        <w:tab/>
      </w:r>
    </w:p>
    <w:p w:rsidR="00D004B6" w:rsidRPr="00D004B6" w:rsidRDefault="00D004B6" w:rsidP="00D004B6">
      <w:pPr>
        <w:spacing w:line="324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Nome dos Docentes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Nome completo, de acordo com o documento de identificação civil atual.</w:t>
      </w:r>
    </w:p>
    <w:p w:rsidR="00D004B6" w:rsidRPr="00D004B6" w:rsidRDefault="003606DF" w:rsidP="003E6FA6">
      <w:pPr>
        <w:spacing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*</w:t>
      </w:r>
      <w:r w:rsidR="00D004B6" w:rsidRPr="00D004B6">
        <w:rPr>
          <w:rFonts w:ascii="Calibri" w:eastAsia="Calibri" w:hAnsi="Calibri" w:cs="Calibri"/>
          <w:sz w:val="22"/>
          <w:szCs w:val="22"/>
          <w:lang w:eastAsia="en-US"/>
        </w:rPr>
        <w:t>Relativamente aos docentes contratados a termo em substituição temporária, deve ser indicado, à frente do seu nome, “</w:t>
      </w:r>
      <w:r w:rsidR="00D004B6"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ST de N.º</w:t>
      </w:r>
      <w:r w:rsidR="00D004B6"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(n.º da linha do docente titular do lugar).</w:t>
      </w:r>
    </w:p>
    <w:p w:rsidR="00D004B6" w:rsidRPr="00D004B6" w:rsidRDefault="00D004B6" w:rsidP="00D004B6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004B6" w:rsidRPr="00D004B6" w:rsidRDefault="00613AE3" w:rsidP="00613AE3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Vinculo</w:t>
      </w:r>
    </w:p>
    <w:p w:rsidR="00D004B6" w:rsidRPr="003606DF" w:rsidRDefault="00D004B6" w:rsidP="00613AE3">
      <w:pPr>
        <w:spacing w:before="120" w:line="324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606DF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Contrato de trabalho em Funções Públicas por tempo indeterminado</w:t>
      </w:r>
      <w:r w:rsidRPr="003606DF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:rsidR="00D004B6" w:rsidRPr="00D004B6" w:rsidRDefault="00D004B6" w:rsidP="003E6FA6">
      <w:pPr>
        <w:spacing w:before="120"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QD</w:t>
      </w:r>
      <w:r w:rsidR="003606DF">
        <w:rPr>
          <w:rFonts w:ascii="Calibri" w:eastAsia="Calibri" w:hAnsi="Calibri" w:cs="Calibri"/>
          <w:sz w:val="22"/>
          <w:szCs w:val="22"/>
          <w:lang w:eastAsia="en-US"/>
        </w:rPr>
        <w:t>: Docente do Q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uadro </w:t>
      </w:r>
      <w:r w:rsidR="003606DF">
        <w:rPr>
          <w:rFonts w:ascii="Calibri" w:eastAsia="Calibri" w:hAnsi="Calibri" w:cs="Calibri"/>
          <w:sz w:val="22"/>
          <w:szCs w:val="22"/>
          <w:lang w:eastAsia="en-US"/>
        </w:rPr>
        <w:t>de Escola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QRD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3606DF">
        <w:rPr>
          <w:rFonts w:ascii="Calibri" w:eastAsia="Calibri" w:hAnsi="Calibri" w:cs="Calibri"/>
          <w:sz w:val="22"/>
          <w:szCs w:val="22"/>
          <w:lang w:eastAsia="en-US"/>
        </w:rPr>
        <w:t>Docente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606DF">
        <w:rPr>
          <w:rFonts w:ascii="Calibri" w:eastAsia="Calibri" w:hAnsi="Calibri" w:cs="Calibri"/>
          <w:sz w:val="22"/>
          <w:szCs w:val="22"/>
          <w:lang w:eastAsia="en-US"/>
        </w:rPr>
        <w:t xml:space="preserve">de Quadro de Ilha / 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do Quadro Regional de </w:t>
      </w:r>
      <w:r w:rsidR="003606DF">
        <w:rPr>
          <w:rFonts w:ascii="Calibri" w:eastAsia="Calibri" w:hAnsi="Calibri" w:cs="Calibri"/>
          <w:sz w:val="22"/>
          <w:szCs w:val="22"/>
          <w:lang w:eastAsia="en-US"/>
        </w:rPr>
        <w:t>E.M.R.C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D004B6" w:rsidRPr="003606DF" w:rsidRDefault="00D004B6" w:rsidP="00613AE3">
      <w:pPr>
        <w:spacing w:before="120" w:line="324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606DF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lastRenderedPageBreak/>
        <w:t>Contrato a Termo Resolutivo</w:t>
      </w:r>
      <w:r w:rsidRPr="003606DF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:rsidR="00D004B6" w:rsidRPr="00D004B6" w:rsidRDefault="00D004B6" w:rsidP="003E6FA6">
      <w:pPr>
        <w:spacing w:before="120"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proofErr w:type="gramStart"/>
      <w:r w:rsidRPr="00D004B6">
        <w:rPr>
          <w:rFonts w:ascii="Calibri" w:eastAsia="Calibri" w:hAnsi="Calibri" w:cs="Calibri"/>
          <w:sz w:val="22"/>
          <w:szCs w:val="22"/>
          <w:lang w:eastAsia="en-US"/>
        </w:rPr>
        <w:t>: Profissionalizado</w:t>
      </w:r>
      <w:proofErr w:type="gramEnd"/>
      <w:r w:rsidRPr="00D004B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HP</w:t>
      </w:r>
      <w:proofErr w:type="gramStart"/>
      <w:r w:rsidRPr="00D004B6">
        <w:rPr>
          <w:rFonts w:ascii="Calibri" w:eastAsia="Calibri" w:hAnsi="Calibri" w:cs="Calibri"/>
          <w:sz w:val="22"/>
          <w:szCs w:val="22"/>
          <w:lang w:eastAsia="en-US"/>
        </w:rPr>
        <w:t>: Com</w:t>
      </w:r>
      <w:proofErr w:type="gramEnd"/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habilitação própria;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SHL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Sem habilitação legal.</w:t>
      </w:r>
    </w:p>
    <w:p w:rsidR="00D004B6" w:rsidRPr="00D004B6" w:rsidRDefault="00D004B6" w:rsidP="00D004B6">
      <w:pPr>
        <w:spacing w:line="324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Mobilidade (por 1 ano escolar)</w:t>
      </w:r>
    </w:p>
    <w:p w:rsidR="00D004B6" w:rsidRPr="00D004B6" w:rsidRDefault="00D004B6" w:rsidP="003E6FA6">
      <w:pPr>
        <w:spacing w:before="120"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MOB1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Colocação noutra UO pelo Concurso Interno de Afetação</w:t>
      </w:r>
      <w:r w:rsidR="00613AE3">
        <w:rPr>
          <w:rFonts w:ascii="Calibri" w:eastAsia="Calibri" w:hAnsi="Calibri" w:cs="Calibri"/>
          <w:sz w:val="22"/>
          <w:szCs w:val="22"/>
          <w:lang w:eastAsia="en-US"/>
        </w:rPr>
        <w:t xml:space="preserve"> da R.A.A.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MOB2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Colocação na UO pelo Concurso Interno de Afetação</w:t>
      </w:r>
      <w:r w:rsidR="00613AE3">
        <w:rPr>
          <w:rFonts w:ascii="Calibri" w:eastAsia="Calibri" w:hAnsi="Calibri" w:cs="Calibri"/>
          <w:sz w:val="22"/>
          <w:szCs w:val="22"/>
          <w:lang w:eastAsia="en-US"/>
        </w:rPr>
        <w:t xml:space="preserve"> da R.A.A. (inclui docentes dos quadros de Ilha)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MOBC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Colocação no continente ou na Região Autónoma da Madeira em regime de mobilidade</w:t>
      </w:r>
      <w:r w:rsidR="00613AE3">
        <w:rPr>
          <w:rFonts w:ascii="Calibri" w:eastAsia="Calibri" w:hAnsi="Calibri" w:cs="Calibri"/>
          <w:sz w:val="22"/>
          <w:szCs w:val="22"/>
          <w:lang w:eastAsia="en-US"/>
        </w:rPr>
        <w:t xml:space="preserve"> (não se confunde com “transferência”)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RQ1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Requisição noutra entidade na RAA;</w:t>
      </w: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RQC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Requisição no Continente ou na Região Autónoma da Madeira;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DT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Destacamento noutra entidade na RAA;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OT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Outras situações (a identificar no campo “Observações”).</w:t>
      </w:r>
    </w:p>
    <w:p w:rsidR="00D004B6" w:rsidRPr="00D004B6" w:rsidRDefault="00D004B6" w:rsidP="00D004B6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Habilitações</w:t>
      </w:r>
    </w:p>
    <w:p w:rsidR="00D004B6" w:rsidRPr="00D004B6" w:rsidRDefault="00D004B6" w:rsidP="003E6FA6">
      <w:pPr>
        <w:spacing w:before="120"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Doutoramento;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Mestrado;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P: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Pós-Graduação</w:t>
      </w: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L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Licenciatura ou equivalente;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B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Bacharelato ou equivalente;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N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Curso de grau não superior;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I: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Curso incompleto;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S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Ensino Secundário;</w:t>
      </w:r>
    </w:p>
    <w:p w:rsidR="00D004B6" w:rsidRPr="00D004B6" w:rsidRDefault="00D004B6" w:rsidP="003E6FA6">
      <w:pPr>
        <w:spacing w:line="324" w:lineRule="auto"/>
        <w:ind w:lef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O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: Outro (identificar no campo “Observações”).</w:t>
      </w:r>
    </w:p>
    <w:p w:rsidR="00D004B6" w:rsidRPr="00D004B6" w:rsidRDefault="00D004B6" w:rsidP="00D004B6">
      <w:pPr>
        <w:spacing w:line="324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Idade</w:t>
      </w:r>
    </w:p>
    <w:p w:rsidR="00D004B6" w:rsidRPr="00D004B6" w:rsidRDefault="00D004B6" w:rsidP="003E6FA6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Idade </w:t>
      </w:r>
      <w:r w:rsidR="0098441C">
        <w:rPr>
          <w:rFonts w:ascii="Calibri" w:eastAsia="Calibri" w:hAnsi="Calibri" w:cs="Calibri"/>
          <w:sz w:val="22"/>
          <w:szCs w:val="22"/>
          <w:lang w:eastAsia="en-US"/>
        </w:rPr>
        <w:t>referida a 1 de setembro de 2021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D004B6" w:rsidRPr="00D004B6" w:rsidRDefault="00D004B6" w:rsidP="00D004B6">
      <w:pPr>
        <w:spacing w:line="324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Anos de Serviço</w:t>
      </w:r>
    </w:p>
    <w:p w:rsidR="00D004B6" w:rsidRPr="00D004B6" w:rsidRDefault="00D004B6" w:rsidP="003E6FA6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Anos de serviço na docência.</w:t>
      </w:r>
    </w:p>
    <w:p w:rsidR="00D004B6" w:rsidRPr="00D004B6" w:rsidRDefault="00D004B6" w:rsidP="00D004B6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(Serviço Distribuído) Horas letivas</w:t>
      </w:r>
    </w:p>
    <w:p w:rsidR="00D004B6" w:rsidRPr="003E6FA6" w:rsidRDefault="007C616A" w:rsidP="003E6FA6">
      <w:pPr>
        <w:pStyle w:val="PargrafodaLista"/>
        <w:numPr>
          <w:ilvl w:val="0"/>
          <w:numId w:val="43"/>
        </w:numPr>
        <w:spacing w:before="120" w:line="324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PrE</w:t>
      </w:r>
      <w:proofErr w:type="spellEnd"/>
      <w:r w:rsidR="00D004B6"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/Outros Gr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: N.º de horas semanais atribuídas no âmbito de outros grupos de 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>recrutamento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ou de programas específicos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t>de recuperaç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>ão/conclusão de escolaridade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do regime educativo especial e, 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lastRenderedPageBreak/>
        <w:t>eventualmente, no âmbito de experiências de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inovação pedagógica, ou outros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, identificando, no campo “Observações”, os grupos 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de recrutamento </w:t>
      </w:r>
      <w:r w:rsidR="00D004B6" w:rsidRPr="003E6FA6">
        <w:rPr>
          <w:rFonts w:ascii="Calibri" w:eastAsia="Calibri" w:hAnsi="Calibri" w:cs="Calibri"/>
          <w:sz w:val="22"/>
          <w:szCs w:val="22"/>
          <w:lang w:eastAsia="en-US"/>
        </w:rPr>
        <w:t>ou os programas;</w:t>
      </w:r>
    </w:p>
    <w:p w:rsidR="00613AE3" w:rsidRPr="003E6FA6" w:rsidRDefault="00613AE3" w:rsidP="003E6FA6">
      <w:pPr>
        <w:pStyle w:val="PargrafodaLista"/>
        <w:numPr>
          <w:ilvl w:val="0"/>
          <w:numId w:val="43"/>
        </w:numPr>
        <w:spacing w:before="120" w:line="324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Disciplina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>: N.º de horas semanais atribuídas à lecionação em contexto de sala de aula, como docente titular de turma;</w:t>
      </w:r>
    </w:p>
    <w:p w:rsidR="00D004B6" w:rsidRPr="003E6FA6" w:rsidRDefault="00D004B6" w:rsidP="003E6FA6">
      <w:pPr>
        <w:pStyle w:val="PargrafodaLista"/>
        <w:numPr>
          <w:ilvl w:val="0"/>
          <w:numId w:val="43"/>
        </w:numPr>
        <w:spacing w:before="120" w:line="324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Em coadjuvação</w:t>
      </w:r>
      <w:r w:rsidRPr="003E6FA6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  <w:r w:rsidRPr="003E6FA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>N.º de horas semanais atribuídas à lecionação em contexto de sala de aula juntamente com o docente titular de turma;</w:t>
      </w:r>
    </w:p>
    <w:p w:rsidR="00D004B6" w:rsidRPr="003E6FA6" w:rsidRDefault="00D004B6" w:rsidP="003E6FA6">
      <w:pPr>
        <w:pStyle w:val="PargrafodaLista"/>
        <w:numPr>
          <w:ilvl w:val="0"/>
          <w:numId w:val="43"/>
        </w:numPr>
        <w:spacing w:before="120" w:line="324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Apoios educativos sistemáticos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: N.º de horas semanais atribuídas a apoios de carácter sistemático, nos termos do art.º 118.º/1/a) do ECDRAA, devendo identificar-se o 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>número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de alunos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e 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>turma no campo “Observações”;</w:t>
      </w:r>
    </w:p>
    <w:p w:rsidR="00D004B6" w:rsidRPr="003E6FA6" w:rsidRDefault="00D004B6" w:rsidP="003E6FA6">
      <w:pPr>
        <w:pStyle w:val="PargrafodaLista"/>
        <w:numPr>
          <w:ilvl w:val="0"/>
          <w:numId w:val="43"/>
        </w:numPr>
        <w:spacing w:before="120" w:line="324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Outros apoios / substituições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: N.º de horas semanais atribuídas </w:t>
      </w:r>
      <w:r w:rsidR="00613AE3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>apoios educativos de caráter pontual ou horas destinadas a serviço de substituição;</w:t>
      </w:r>
    </w:p>
    <w:p w:rsidR="00D004B6" w:rsidRPr="003E6FA6" w:rsidRDefault="00D004B6" w:rsidP="003E6FA6">
      <w:pPr>
        <w:pStyle w:val="PargrafodaLista"/>
        <w:numPr>
          <w:ilvl w:val="0"/>
          <w:numId w:val="43"/>
        </w:numPr>
        <w:spacing w:before="120" w:line="324" w:lineRule="auto"/>
        <w:ind w:left="709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3E6FA6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Outras, identifique</w:t>
      </w:r>
      <w:r w:rsidRPr="003E6FA6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  <w:r w:rsidRPr="003E6FA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>N.º de horas semanais da componente letivas atribuídas a serviço não enquadrável nas situações</w:t>
      </w:r>
      <w:r w:rsidR="0093385B" w:rsidRPr="003E6FA6">
        <w:rPr>
          <w:rFonts w:ascii="Calibri" w:eastAsia="Calibri" w:hAnsi="Calibri" w:cs="Calibri"/>
          <w:sz w:val="22"/>
          <w:szCs w:val="22"/>
          <w:lang w:eastAsia="en-US"/>
        </w:rPr>
        <w:t xml:space="preserve"> anteriores</w:t>
      </w:r>
      <w:r w:rsidRPr="003E6FA6">
        <w:rPr>
          <w:rFonts w:ascii="Calibri" w:eastAsia="Calibri" w:hAnsi="Calibri" w:cs="Calibri"/>
          <w:sz w:val="22"/>
          <w:szCs w:val="22"/>
          <w:lang w:eastAsia="en-US"/>
        </w:rPr>
        <w:t>, a identificar no campo “Observações”.</w:t>
      </w:r>
    </w:p>
    <w:p w:rsidR="00D004B6" w:rsidRPr="00D004B6" w:rsidRDefault="00D004B6" w:rsidP="00D004B6">
      <w:pPr>
        <w:spacing w:line="324" w:lineRule="auto"/>
        <w:ind w:left="851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(Serviço Distribuído) Horas equiparadas a serviço letivo</w:t>
      </w:r>
    </w:p>
    <w:p w:rsidR="00D004B6" w:rsidRPr="00D004B6" w:rsidRDefault="00D004B6" w:rsidP="00613AE3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Horas da componente letiva semanal justificadas nos motivos constantes das alíneas seguintes:</w:t>
      </w:r>
    </w:p>
    <w:p w:rsidR="00D004B6" w:rsidRPr="00D004B6" w:rsidRDefault="00D004B6" w:rsidP="0093385B">
      <w:pPr>
        <w:numPr>
          <w:ilvl w:val="0"/>
          <w:numId w:val="41"/>
        </w:numPr>
        <w:spacing w:before="120"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Membro do órgão executivo (apenas o n.º de horas letivas atribuídas ao cargo);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Diretor de turma (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>incluir sempre, ainda que em regime gratificado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);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Supervisão/Orientação pedagógica;</w:t>
      </w:r>
    </w:p>
    <w:p w:rsidR="00D004B6" w:rsidRPr="00D004B6" w:rsidRDefault="0093385B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Serviço na Educação Especial (indicar n.º de</w:t>
      </w:r>
      <w:r w:rsidR="00D004B6"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al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unos apoiados </w:t>
      </w:r>
      <w:r w:rsidR="00D004B6" w:rsidRPr="00D004B6">
        <w:rPr>
          <w:rFonts w:ascii="Calibri" w:eastAsia="Calibri" w:hAnsi="Calibri" w:cs="Calibri"/>
          <w:sz w:val="22"/>
          <w:szCs w:val="22"/>
          <w:lang w:eastAsia="en-US"/>
        </w:rPr>
        <w:t>no campo “Observações”);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Redução da componente letiva em função do tempo de serviço/da idade (artigo 124.º do ECDRAA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Dispensa/redução da componente letiva por motivos de saúde (artigo 127.º do ECDRAA);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Dispensa para atividade sindical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Disp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>ensa para amamentação/aleitação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Horário acrescido,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 xml:space="preserve"> ao abrigo do art.º 125º do ECD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RAA (apenas quando conste redução na alínea </w:t>
      </w:r>
      <w:r w:rsidRPr="0093385B">
        <w:rPr>
          <w:rFonts w:ascii="Calibri" w:eastAsia="Calibri" w:hAnsi="Calibri" w:cs="Calibri"/>
          <w:sz w:val="22"/>
          <w:szCs w:val="22"/>
          <w:lang w:eastAsia="en-US"/>
        </w:rPr>
        <w:t>e)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, até 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>ao respetivo limite, e apenas de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 2, 4 ou 8 h/s);</w:t>
      </w:r>
    </w:p>
    <w:p w:rsidR="00D004B6" w:rsidRPr="00D004B6" w:rsidRDefault="00D004B6" w:rsidP="0093385B">
      <w:pPr>
        <w:numPr>
          <w:ilvl w:val="0"/>
          <w:numId w:val="41"/>
        </w:numPr>
        <w:spacing w:line="324" w:lineRule="auto"/>
        <w:ind w:left="284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>N.º de horas atribuídas a projetos pedagógicos, a identificar no campo “</w:t>
      </w:r>
      <w:r w:rsidRPr="0093385B">
        <w:rPr>
          <w:rFonts w:ascii="Calibri" w:eastAsia="Calibri" w:hAnsi="Calibri" w:cs="Calibri"/>
          <w:sz w:val="22"/>
          <w:szCs w:val="22"/>
          <w:lang w:eastAsia="en-US"/>
        </w:rPr>
        <w:t>Observações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”</w:t>
      </w:r>
      <w:r w:rsidR="00613AE3">
        <w:rPr>
          <w:rFonts w:ascii="Calibri" w:eastAsia="Calibri" w:hAnsi="Calibri" w:cs="Calibri"/>
          <w:sz w:val="22"/>
          <w:szCs w:val="22"/>
          <w:lang w:eastAsia="en-US"/>
        </w:rPr>
        <w:t xml:space="preserve">, que não se traduzam em atividade letiva ou não letiva </w:t>
      </w:r>
      <w:r w:rsidR="0093385B">
        <w:rPr>
          <w:rFonts w:ascii="Calibri" w:eastAsia="Calibri" w:hAnsi="Calibri" w:cs="Calibri"/>
          <w:sz w:val="22"/>
          <w:szCs w:val="22"/>
          <w:lang w:eastAsia="en-US"/>
        </w:rPr>
        <w:t xml:space="preserve">direta </w:t>
      </w:r>
      <w:r w:rsidR="00613AE3">
        <w:rPr>
          <w:rFonts w:ascii="Calibri" w:eastAsia="Calibri" w:hAnsi="Calibri" w:cs="Calibri"/>
          <w:sz w:val="22"/>
          <w:szCs w:val="22"/>
          <w:lang w:eastAsia="en-US"/>
        </w:rPr>
        <w:t>com alunos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D004B6" w:rsidRPr="00D004B6" w:rsidRDefault="00D004B6" w:rsidP="00D004B6">
      <w:pPr>
        <w:spacing w:line="324" w:lineRule="auto"/>
        <w:ind w:left="851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D004B6" w:rsidRPr="00D004B6" w:rsidRDefault="00D004B6" w:rsidP="0093385B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lightGray"/>
          <w:u w:val="single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(Serviço Distribuído) Total</w:t>
      </w:r>
    </w:p>
    <w:p w:rsidR="00D004B6" w:rsidRPr="00D004B6" w:rsidRDefault="00D004B6" w:rsidP="0093385B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Caso o valor apresentado seja </w:t>
      </w:r>
      <w:r w:rsidRPr="0093385B">
        <w:rPr>
          <w:rFonts w:ascii="Calibri" w:eastAsia="Calibri" w:hAnsi="Calibri" w:cs="Calibri"/>
          <w:sz w:val="22"/>
          <w:szCs w:val="22"/>
          <w:lang w:eastAsia="en-US"/>
        </w:rPr>
        <w:t>superior a 22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, por </w:t>
      </w:r>
      <w:r w:rsidR="009F10D9">
        <w:rPr>
          <w:rFonts w:ascii="Calibri" w:eastAsia="Calibri" w:hAnsi="Calibri" w:cs="Calibri"/>
          <w:sz w:val="22"/>
          <w:szCs w:val="22"/>
          <w:lang w:eastAsia="en-US"/>
        </w:rPr>
        <w:t xml:space="preserve">recurso a 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trabalho suplementar</w:t>
      </w:r>
      <w:r w:rsidR="009F10D9">
        <w:rPr>
          <w:rFonts w:ascii="Calibri" w:eastAsia="Calibri" w:hAnsi="Calibri" w:cs="Calibri"/>
          <w:sz w:val="22"/>
          <w:szCs w:val="22"/>
          <w:lang w:eastAsia="en-US"/>
        </w:rPr>
        <w:t>, o mesmo deve ser justificado no campo “Observações”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D004B6" w:rsidRPr="00D004B6" w:rsidRDefault="00D004B6" w:rsidP="00D004B6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D004B6" w:rsidRPr="00D004B6" w:rsidRDefault="00D004B6" w:rsidP="0093385B">
      <w:pPr>
        <w:spacing w:line="32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b/>
          <w:bCs/>
          <w:sz w:val="22"/>
          <w:szCs w:val="22"/>
          <w:highlight w:val="lightGray"/>
          <w:lang w:eastAsia="en-US"/>
        </w:rPr>
        <w:t>Retificação dos mapas</w:t>
      </w:r>
    </w:p>
    <w:p w:rsidR="00D004B6" w:rsidRPr="001C7601" w:rsidRDefault="00D004B6" w:rsidP="00BD6ED0">
      <w:pPr>
        <w:spacing w:line="32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04B6">
        <w:rPr>
          <w:rFonts w:ascii="Calibri" w:eastAsia="Calibri" w:hAnsi="Calibri" w:cs="Calibri"/>
          <w:sz w:val="22"/>
          <w:szCs w:val="22"/>
          <w:lang w:eastAsia="en-US"/>
        </w:rPr>
        <w:t xml:space="preserve">Eventuais retificações aos mapas devem contemplar, </w:t>
      </w:r>
      <w:r w:rsidRPr="0093385B">
        <w:rPr>
          <w:rFonts w:ascii="Calibri" w:eastAsia="Calibri" w:hAnsi="Calibri" w:cs="Calibri"/>
          <w:sz w:val="22"/>
          <w:szCs w:val="22"/>
          <w:lang w:eastAsia="en-US"/>
        </w:rPr>
        <w:t>apenas</w:t>
      </w:r>
      <w:r w:rsidRPr="00D004B6">
        <w:rPr>
          <w:rFonts w:ascii="Calibri" w:eastAsia="Calibri" w:hAnsi="Calibri" w:cs="Calibri"/>
          <w:sz w:val="22"/>
          <w:szCs w:val="22"/>
          <w:lang w:eastAsia="en-US"/>
        </w:rPr>
        <w:t>, os mapas dos grupos de recrutamento que sejam retificados.</w:t>
      </w:r>
    </w:p>
    <w:sectPr w:rsidR="00D004B6" w:rsidRPr="001C7601" w:rsidSect="00833311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5"/>
    <w:multiLevelType w:val="hybridMultilevel"/>
    <w:tmpl w:val="1564229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68E"/>
    <w:multiLevelType w:val="hybridMultilevel"/>
    <w:tmpl w:val="7D082C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CD2"/>
    <w:multiLevelType w:val="multilevel"/>
    <w:tmpl w:val="1D26AB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312E2"/>
    <w:multiLevelType w:val="hybridMultilevel"/>
    <w:tmpl w:val="217C04A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760F53"/>
    <w:multiLevelType w:val="multilevel"/>
    <w:tmpl w:val="00A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A7A1D"/>
    <w:multiLevelType w:val="hybridMultilevel"/>
    <w:tmpl w:val="632E420E"/>
    <w:lvl w:ilvl="0" w:tplc="652488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A630C"/>
    <w:multiLevelType w:val="hybridMultilevel"/>
    <w:tmpl w:val="FD8453CA"/>
    <w:lvl w:ilvl="0" w:tplc="FB50DCB8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356" w:hanging="360"/>
      </w:pPr>
    </w:lvl>
    <w:lvl w:ilvl="2" w:tplc="0816001B" w:tentative="1">
      <w:start w:val="1"/>
      <w:numFmt w:val="lowerRoman"/>
      <w:lvlText w:val="%3."/>
      <w:lvlJc w:val="right"/>
      <w:pPr>
        <w:ind w:left="3076" w:hanging="180"/>
      </w:pPr>
    </w:lvl>
    <w:lvl w:ilvl="3" w:tplc="0816000F" w:tentative="1">
      <w:start w:val="1"/>
      <w:numFmt w:val="decimal"/>
      <w:lvlText w:val="%4."/>
      <w:lvlJc w:val="left"/>
      <w:pPr>
        <w:ind w:left="3796" w:hanging="360"/>
      </w:pPr>
    </w:lvl>
    <w:lvl w:ilvl="4" w:tplc="08160019" w:tentative="1">
      <w:start w:val="1"/>
      <w:numFmt w:val="lowerLetter"/>
      <w:lvlText w:val="%5."/>
      <w:lvlJc w:val="left"/>
      <w:pPr>
        <w:ind w:left="4516" w:hanging="360"/>
      </w:pPr>
    </w:lvl>
    <w:lvl w:ilvl="5" w:tplc="0816001B" w:tentative="1">
      <w:start w:val="1"/>
      <w:numFmt w:val="lowerRoman"/>
      <w:lvlText w:val="%6."/>
      <w:lvlJc w:val="right"/>
      <w:pPr>
        <w:ind w:left="5236" w:hanging="180"/>
      </w:pPr>
    </w:lvl>
    <w:lvl w:ilvl="6" w:tplc="0816000F" w:tentative="1">
      <w:start w:val="1"/>
      <w:numFmt w:val="decimal"/>
      <w:lvlText w:val="%7."/>
      <w:lvlJc w:val="left"/>
      <w:pPr>
        <w:ind w:left="5956" w:hanging="360"/>
      </w:pPr>
    </w:lvl>
    <w:lvl w:ilvl="7" w:tplc="08160019" w:tentative="1">
      <w:start w:val="1"/>
      <w:numFmt w:val="lowerLetter"/>
      <w:lvlText w:val="%8."/>
      <w:lvlJc w:val="left"/>
      <w:pPr>
        <w:ind w:left="6676" w:hanging="360"/>
      </w:pPr>
    </w:lvl>
    <w:lvl w:ilvl="8" w:tplc="08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A695B86"/>
    <w:multiLevelType w:val="hybridMultilevel"/>
    <w:tmpl w:val="B712D2A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16F4C"/>
    <w:multiLevelType w:val="hybridMultilevel"/>
    <w:tmpl w:val="03702722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E3A25"/>
    <w:multiLevelType w:val="hybridMultilevel"/>
    <w:tmpl w:val="9782D5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088B"/>
    <w:multiLevelType w:val="multilevel"/>
    <w:tmpl w:val="7D0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557E"/>
    <w:multiLevelType w:val="multilevel"/>
    <w:tmpl w:val="A15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A4097"/>
    <w:multiLevelType w:val="hybridMultilevel"/>
    <w:tmpl w:val="2C96D6B8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A33B88"/>
    <w:multiLevelType w:val="multilevel"/>
    <w:tmpl w:val="81D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308C"/>
    <w:multiLevelType w:val="hybridMultilevel"/>
    <w:tmpl w:val="6054CE3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A5866"/>
    <w:multiLevelType w:val="hybridMultilevel"/>
    <w:tmpl w:val="00A0482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20379"/>
    <w:multiLevelType w:val="hybridMultilevel"/>
    <w:tmpl w:val="E0E0ACD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535"/>
    <w:multiLevelType w:val="multilevel"/>
    <w:tmpl w:val="81D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921"/>
    <w:multiLevelType w:val="hybridMultilevel"/>
    <w:tmpl w:val="8BFE2C5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8220E7"/>
    <w:multiLevelType w:val="multilevel"/>
    <w:tmpl w:val="00A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25F84"/>
    <w:multiLevelType w:val="hybridMultilevel"/>
    <w:tmpl w:val="0E52C65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D134A8"/>
    <w:multiLevelType w:val="multilevel"/>
    <w:tmpl w:val="7D0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E41CF"/>
    <w:multiLevelType w:val="multilevel"/>
    <w:tmpl w:val="00A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C680B"/>
    <w:multiLevelType w:val="hybridMultilevel"/>
    <w:tmpl w:val="28CA18B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912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9168F"/>
    <w:multiLevelType w:val="multilevel"/>
    <w:tmpl w:val="81D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B2C7A"/>
    <w:multiLevelType w:val="hybridMultilevel"/>
    <w:tmpl w:val="1D26AB10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2770B4"/>
    <w:multiLevelType w:val="hybridMultilevel"/>
    <w:tmpl w:val="DDBE4C5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73305"/>
    <w:multiLevelType w:val="hybridMultilevel"/>
    <w:tmpl w:val="E342FD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12784"/>
    <w:multiLevelType w:val="multilevel"/>
    <w:tmpl w:val="8234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10DAA"/>
    <w:multiLevelType w:val="hybridMultilevel"/>
    <w:tmpl w:val="B5E2579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33FBF"/>
    <w:multiLevelType w:val="hybridMultilevel"/>
    <w:tmpl w:val="A55410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28AA"/>
    <w:multiLevelType w:val="multilevel"/>
    <w:tmpl w:val="81D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75CC3"/>
    <w:multiLevelType w:val="multilevel"/>
    <w:tmpl w:val="7D0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974AF"/>
    <w:multiLevelType w:val="hybridMultilevel"/>
    <w:tmpl w:val="82348B1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24379"/>
    <w:multiLevelType w:val="multilevel"/>
    <w:tmpl w:val="81D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17A0D"/>
    <w:multiLevelType w:val="hybridMultilevel"/>
    <w:tmpl w:val="25AC85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85310"/>
    <w:multiLevelType w:val="hybridMultilevel"/>
    <w:tmpl w:val="A156E6E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9"/>
  </w:num>
  <w:num w:numId="4">
    <w:abstractNumId w:val="4"/>
  </w:num>
  <w:num w:numId="5">
    <w:abstractNumId w:val="7"/>
  </w:num>
  <w:num w:numId="6">
    <w:abstractNumId w:val="19"/>
  </w:num>
  <w:num w:numId="7">
    <w:abstractNumId w:val="36"/>
  </w:num>
  <w:num w:numId="8">
    <w:abstractNumId w:val="11"/>
  </w:num>
  <w:num w:numId="9">
    <w:abstractNumId w:val="1"/>
  </w:num>
  <w:num w:numId="10">
    <w:abstractNumId w:val="32"/>
  </w:num>
  <w:num w:numId="11">
    <w:abstractNumId w:val="23"/>
  </w:num>
  <w:num w:numId="12">
    <w:abstractNumId w:val="17"/>
  </w:num>
  <w:num w:numId="13">
    <w:abstractNumId w:val="26"/>
  </w:num>
  <w:num w:numId="14">
    <w:abstractNumId w:val="31"/>
  </w:num>
  <w:num w:numId="15">
    <w:abstractNumId w:val="14"/>
  </w:num>
  <w:num w:numId="16">
    <w:abstractNumId w:val="34"/>
  </w:num>
  <w:num w:numId="17">
    <w:abstractNumId w:val="16"/>
  </w:num>
  <w:num w:numId="18">
    <w:abstractNumId w:val="24"/>
  </w:num>
  <w:num w:numId="19">
    <w:abstractNumId w:val="9"/>
  </w:num>
  <w:num w:numId="20">
    <w:abstractNumId w:val="13"/>
  </w:num>
  <w:num w:numId="21">
    <w:abstractNumId w:val="0"/>
  </w:num>
  <w:num w:numId="22">
    <w:abstractNumId w:val="10"/>
  </w:num>
  <w:num w:numId="23">
    <w:abstractNumId w:val="33"/>
  </w:num>
  <w:num w:numId="24">
    <w:abstractNumId w:val="8"/>
  </w:num>
  <w:num w:numId="25">
    <w:abstractNumId w:val="20"/>
  </w:num>
  <w:num w:numId="26">
    <w:abstractNumId w:val="25"/>
  </w:num>
  <w:num w:numId="27">
    <w:abstractNumId w:val="21"/>
  </w:num>
  <w:num w:numId="28">
    <w:abstractNumId w:val="2"/>
  </w:num>
  <w:num w:numId="29">
    <w:abstractNumId w:val="12"/>
  </w:num>
  <w:num w:numId="30">
    <w:abstractNumId w:val="28"/>
  </w:num>
  <w:num w:numId="31">
    <w:abstractNumId w:val="5"/>
  </w:num>
  <w:num w:numId="32">
    <w:abstractNumId w:val="23"/>
  </w:num>
  <w:num w:numId="33">
    <w:abstractNumId w:val="2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1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1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9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3"/>
  </w:num>
  <w:num w:numId="38">
    <w:abstractNumId w:val="6"/>
  </w:num>
  <w:num w:numId="39">
    <w:abstractNumId w:val="27"/>
  </w:num>
  <w:num w:numId="40">
    <w:abstractNumId w:val="30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34"/>
    <w:rsid w:val="00023C2C"/>
    <w:rsid w:val="000379A7"/>
    <w:rsid w:val="00043484"/>
    <w:rsid w:val="00055EB3"/>
    <w:rsid w:val="0006196A"/>
    <w:rsid w:val="00063A85"/>
    <w:rsid w:val="00075FAA"/>
    <w:rsid w:val="00084524"/>
    <w:rsid w:val="00087798"/>
    <w:rsid w:val="000B3F0C"/>
    <w:rsid w:val="000B3FF7"/>
    <w:rsid w:val="00114814"/>
    <w:rsid w:val="00122FC5"/>
    <w:rsid w:val="001326FD"/>
    <w:rsid w:val="00147FAB"/>
    <w:rsid w:val="00167BCB"/>
    <w:rsid w:val="0018331D"/>
    <w:rsid w:val="001A1322"/>
    <w:rsid w:val="001A489B"/>
    <w:rsid w:val="001A5B35"/>
    <w:rsid w:val="001C17F1"/>
    <w:rsid w:val="001C273F"/>
    <w:rsid w:val="001C7601"/>
    <w:rsid w:val="001D0131"/>
    <w:rsid w:val="00203436"/>
    <w:rsid w:val="00220A72"/>
    <w:rsid w:val="002244B5"/>
    <w:rsid w:val="002405B0"/>
    <w:rsid w:val="00254F7A"/>
    <w:rsid w:val="002B0846"/>
    <w:rsid w:val="002B6D4A"/>
    <w:rsid w:val="002D363C"/>
    <w:rsid w:val="002E1EB3"/>
    <w:rsid w:val="002E2592"/>
    <w:rsid w:val="002E64A9"/>
    <w:rsid w:val="002F2637"/>
    <w:rsid w:val="00306232"/>
    <w:rsid w:val="00332DA2"/>
    <w:rsid w:val="003606DF"/>
    <w:rsid w:val="00391E4C"/>
    <w:rsid w:val="00391E62"/>
    <w:rsid w:val="00394677"/>
    <w:rsid w:val="003A56AB"/>
    <w:rsid w:val="003B11CC"/>
    <w:rsid w:val="003C4311"/>
    <w:rsid w:val="003C519A"/>
    <w:rsid w:val="003C71FE"/>
    <w:rsid w:val="003D40B9"/>
    <w:rsid w:val="003E0798"/>
    <w:rsid w:val="003E47CA"/>
    <w:rsid w:val="003E6ADC"/>
    <w:rsid w:val="003E6DBA"/>
    <w:rsid w:val="003E6FA6"/>
    <w:rsid w:val="003F41EA"/>
    <w:rsid w:val="00402122"/>
    <w:rsid w:val="00426B76"/>
    <w:rsid w:val="00436709"/>
    <w:rsid w:val="00482B91"/>
    <w:rsid w:val="004B7C4E"/>
    <w:rsid w:val="0050667A"/>
    <w:rsid w:val="00516185"/>
    <w:rsid w:val="005267D7"/>
    <w:rsid w:val="0053624F"/>
    <w:rsid w:val="00571F7A"/>
    <w:rsid w:val="0058403D"/>
    <w:rsid w:val="00594C52"/>
    <w:rsid w:val="005A20C9"/>
    <w:rsid w:val="005B2EE5"/>
    <w:rsid w:val="005E7B03"/>
    <w:rsid w:val="005F1DA2"/>
    <w:rsid w:val="005F5A56"/>
    <w:rsid w:val="006125F8"/>
    <w:rsid w:val="00613AE3"/>
    <w:rsid w:val="00672DF4"/>
    <w:rsid w:val="006B12D1"/>
    <w:rsid w:val="006C61E7"/>
    <w:rsid w:val="006E310E"/>
    <w:rsid w:val="006E72CF"/>
    <w:rsid w:val="006F0C87"/>
    <w:rsid w:val="00712B8C"/>
    <w:rsid w:val="00715B13"/>
    <w:rsid w:val="00735228"/>
    <w:rsid w:val="0074620F"/>
    <w:rsid w:val="007576CC"/>
    <w:rsid w:val="00776839"/>
    <w:rsid w:val="007805FE"/>
    <w:rsid w:val="00793CB2"/>
    <w:rsid w:val="007B3570"/>
    <w:rsid w:val="007B3B4E"/>
    <w:rsid w:val="007C616A"/>
    <w:rsid w:val="007D4B40"/>
    <w:rsid w:val="007E1096"/>
    <w:rsid w:val="00801865"/>
    <w:rsid w:val="0080789F"/>
    <w:rsid w:val="00813034"/>
    <w:rsid w:val="00815648"/>
    <w:rsid w:val="0082784E"/>
    <w:rsid w:val="00833311"/>
    <w:rsid w:val="00842783"/>
    <w:rsid w:val="0084677E"/>
    <w:rsid w:val="00870665"/>
    <w:rsid w:val="0087162A"/>
    <w:rsid w:val="00882307"/>
    <w:rsid w:val="0089579F"/>
    <w:rsid w:val="008A3B11"/>
    <w:rsid w:val="008B03FA"/>
    <w:rsid w:val="008E7B6C"/>
    <w:rsid w:val="00900BC7"/>
    <w:rsid w:val="00921D3C"/>
    <w:rsid w:val="0093385B"/>
    <w:rsid w:val="00944880"/>
    <w:rsid w:val="00951122"/>
    <w:rsid w:val="009570AA"/>
    <w:rsid w:val="00977BDD"/>
    <w:rsid w:val="0098441C"/>
    <w:rsid w:val="009C2131"/>
    <w:rsid w:val="009C36FF"/>
    <w:rsid w:val="009C4CEB"/>
    <w:rsid w:val="009F10D9"/>
    <w:rsid w:val="00A06CF4"/>
    <w:rsid w:val="00A270D4"/>
    <w:rsid w:val="00A425E3"/>
    <w:rsid w:val="00A4332A"/>
    <w:rsid w:val="00A43A7F"/>
    <w:rsid w:val="00A45D21"/>
    <w:rsid w:val="00A52ECC"/>
    <w:rsid w:val="00A56B8E"/>
    <w:rsid w:val="00A618F8"/>
    <w:rsid w:val="00A71149"/>
    <w:rsid w:val="00A72163"/>
    <w:rsid w:val="00A74DD7"/>
    <w:rsid w:val="00A9498D"/>
    <w:rsid w:val="00AB351C"/>
    <w:rsid w:val="00AC246C"/>
    <w:rsid w:val="00AC4FDA"/>
    <w:rsid w:val="00AE0385"/>
    <w:rsid w:val="00AF342E"/>
    <w:rsid w:val="00AF609D"/>
    <w:rsid w:val="00B27FA1"/>
    <w:rsid w:val="00B45314"/>
    <w:rsid w:val="00B654DB"/>
    <w:rsid w:val="00B868C7"/>
    <w:rsid w:val="00BA7106"/>
    <w:rsid w:val="00BB2A1F"/>
    <w:rsid w:val="00BB2F04"/>
    <w:rsid w:val="00BB3242"/>
    <w:rsid w:val="00BB3A67"/>
    <w:rsid w:val="00BD18A7"/>
    <w:rsid w:val="00BD6ED0"/>
    <w:rsid w:val="00C05F82"/>
    <w:rsid w:val="00C12686"/>
    <w:rsid w:val="00C14AB3"/>
    <w:rsid w:val="00C22A4B"/>
    <w:rsid w:val="00C36B45"/>
    <w:rsid w:val="00C46A73"/>
    <w:rsid w:val="00C50831"/>
    <w:rsid w:val="00C50FEE"/>
    <w:rsid w:val="00C568B2"/>
    <w:rsid w:val="00C639C6"/>
    <w:rsid w:val="00C654BD"/>
    <w:rsid w:val="00C8492A"/>
    <w:rsid w:val="00C90386"/>
    <w:rsid w:val="00C97920"/>
    <w:rsid w:val="00CA16B9"/>
    <w:rsid w:val="00CA2332"/>
    <w:rsid w:val="00CC5AD7"/>
    <w:rsid w:val="00CD2FCB"/>
    <w:rsid w:val="00CF2756"/>
    <w:rsid w:val="00D004B6"/>
    <w:rsid w:val="00D05981"/>
    <w:rsid w:val="00D12D7D"/>
    <w:rsid w:val="00D2054A"/>
    <w:rsid w:val="00D22ED4"/>
    <w:rsid w:val="00D35AD6"/>
    <w:rsid w:val="00D43D4E"/>
    <w:rsid w:val="00D53F41"/>
    <w:rsid w:val="00D83CF1"/>
    <w:rsid w:val="00D9361B"/>
    <w:rsid w:val="00D96620"/>
    <w:rsid w:val="00DA1F32"/>
    <w:rsid w:val="00DA3991"/>
    <w:rsid w:val="00DC755D"/>
    <w:rsid w:val="00DD016C"/>
    <w:rsid w:val="00DE2D40"/>
    <w:rsid w:val="00DE60E1"/>
    <w:rsid w:val="00DE61E9"/>
    <w:rsid w:val="00DF55FD"/>
    <w:rsid w:val="00E15E90"/>
    <w:rsid w:val="00E16CE7"/>
    <w:rsid w:val="00E33F10"/>
    <w:rsid w:val="00E353FC"/>
    <w:rsid w:val="00E57BFD"/>
    <w:rsid w:val="00E61555"/>
    <w:rsid w:val="00E927D0"/>
    <w:rsid w:val="00EB59E1"/>
    <w:rsid w:val="00F00BC9"/>
    <w:rsid w:val="00F01C28"/>
    <w:rsid w:val="00F141BC"/>
    <w:rsid w:val="00F27B32"/>
    <w:rsid w:val="00F35017"/>
    <w:rsid w:val="00F4779A"/>
    <w:rsid w:val="00F81324"/>
    <w:rsid w:val="00FC3210"/>
    <w:rsid w:val="00F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6A705"/>
  <w15:chartTrackingRefBased/>
  <w15:docId w15:val="{F17D1C67-0D11-4AC1-A29F-4C88A13F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58403D"/>
    <w:rPr>
      <w:color w:val="0000FF"/>
      <w:u w:val="single"/>
    </w:rPr>
  </w:style>
  <w:style w:type="paragraph" w:styleId="Avanodecorpodetexto2">
    <w:name w:val="Body Text Indent 2"/>
    <w:basedOn w:val="Normal"/>
    <w:rsid w:val="00391E62"/>
    <w:pPr>
      <w:ind w:left="360"/>
    </w:pPr>
  </w:style>
  <w:style w:type="paragraph" w:styleId="Textodebalo">
    <w:name w:val="Balloon Text"/>
    <w:basedOn w:val="Normal"/>
    <w:semiHidden/>
    <w:rsid w:val="0073522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8716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84524"/>
    <w:pPr>
      <w:ind w:left="708"/>
    </w:pPr>
  </w:style>
  <w:style w:type="table" w:styleId="Tabelacomgrelha">
    <w:name w:val="Table Grid"/>
    <w:basedOn w:val="Tabelanormal"/>
    <w:rsid w:val="00BD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E.DSTF.ESTATISTICA@azores.gov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Aguarda_Parecer" source-type="AdditionalFields">
        <TAG><![CDATA[#NOVOREGISTO:CA:Aguarda_Parecer#]]></TAG>
        <VALUE><![CDATA[#NOVOREGISTO:CA:Aguarda_Parecer#]]></VALUE>
        <XPATH><![CDATA[/CARD/FIELDS/FIELD[FIELD='Aguarda_Parecer']/VALUE]]></XPATH>
      </FIELD>
      <FIELD type="AdditionalFields" label="DRE" source-type="AdditionalFields">
        <TAG><![CDATA[#NOVOREGISTO:CA:DRE#]]></TAG>
        <VALUE><![CDATA[#NOVOREGISTO:CA:DRE#]]></VALUE>
        <XPATH><![CDATA[/CARD/FIELDS/FIELD[FIELD='DRE']/VALUE]]></XPATH>
      </FIELD>
      <FIELD type="AdditionalFields" label="DRaC" source-type="AdditionalFields">
        <TAG><![CDATA[#NOVOREGISTO:CA:DRaC#]]></TAG>
        <VALUE><![CDATA[#NOVOREGISTO:CA:DRaC#]]></VALUE>
        <XPATH><![CDATA[/CARD/FIELDS/FIELD[FIELD='DRaC']/VALUE]]></XPATH>
      </FIELD>
      <FIELD type="AdditionalFields" label="DREFD" source-type="AdditionalFields">
        <TAG><![CDATA[#NOVOREGISTO:CA:DREFD#]]></TAG>
        <VALUE><![CDATA[#NOVOREGISTO:CA:DREFD#]]></VALUE>
        <XPATH><![CDATA[/CARD/FIELDS/FIELD[FIELD='DREFD']/VALUE]]></XPATH>
      </FIELD>
      <FIELD type="AdditionalFields" label="DRJEFP" source-type="AdditionalFields">
        <TAG><![CDATA[#NOVOREGISTO:CA:DRJEFP#]]></TAG>
        <VALUE><![CDATA[#NOVOREGISTO:CA:DRJEFP#]]></VALUE>
        <XPATH><![CDATA[/CARD/FIELDS/FIELD[FIELD='DRJEFP']/VALUE]]></XPATH>
      </FIELD>
      <FIELD type="AdditionalFields" label="GZCAH" source-type="AdditionalFields">
        <TAG><![CDATA[#NOVOREGISTO:CA:GZCAH#]]></TAG>
        <VALUE><![CDATA[#NOVOREGISTO:CA:GZCAH#]]></VALUE>
        <XPATH><![CDATA[/CARD/FIELDS/FIELD[FIELD='GZCAH']/VALUE]]></XPATH>
      </FIELD>
      <FIELD type="AdditionalFields" label="IRE" source-type="AdditionalFields">
        <TAG><![CDATA[#NOVOREGISTO:CA:IRE#]]></TAG>
        <VALUE><![CDATA[#NOVOREGISTO:CA:IRE#]]></VALUE>
        <XPATH><![CDATA[/CARD/FIELDS/FIELD[FIELD='IRE']/VALUE]]></XPATH>
      </FIELD>
      <FIELD type="AdditionalFields" label="IRT" source-type="AdditionalFields">
        <TAG><![CDATA[#NOVOREGISTO:CA:IRT#]]></TAG>
        <VALUE><![CDATA[#NOVOREGISTO:CA:IRT#]]></VALUE>
        <XPATH><![CDATA[/CARD/FIELDS/FIELD[FIELD='IRT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DRCT" source-type="AdditionalFields">
        <TAG><![CDATA[#NOVOREGISTO:CA:DRCT#]]></TAG>
        <VALUE><![CDATA[#NOVOREGISTO:CA:DRCT#]]></VALUE>
        <XPATH><![CDATA[/CARD/FIELDS/FIELD[FIELD='DRCT']/VALUE]]></XPATH>
      </FIELD>
      <FIELD type="AdditionalFields" label="DRJ" source-type="AdditionalFields">
        <TAG><![CDATA[#NOVOREGISTO:CA:DRJ#]]></TAG>
        <VALUE><![CDATA[#NOVOREGISTO:CA:DRJ#]]></VALUE>
        <XPATH><![CDATA[/CARD/FIELDS/FIELD[FIELD='DRJ']/VALUE]]></XPATH>
      </FIELD>
      <FIELD type="AdditionalFields" label="DRTQP" source-type="AdditionalFields">
        <TAG><![CDATA[#NOVOREGISTO:CA:DRTQP#]]></TAG>
        <VALUE><![CDATA[#NOVOREGISTO:CA:DRTQP#]]></VALUE>
        <XPATH><![CDATA[/CARD/FIELDS/FIELD[FIELD='DRTQP']/VALUE]]></XPATH>
      </FIELD>
      <FIELD type="AdditionalFields" label="DRD" source-type="AdditionalFields">
        <TAG><![CDATA[#NOVOREGISTO:CA:DRD#]]></TAG>
        <VALUE><![CDATA[#NOVOREGISTO:CA:DRD#]]></VALUE>
        <XPATH><![CDATA[/CARD/FIELDS/FIELD[FIELD='DR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Aguarda_Parecer" source-type="AdditionalFields">
        <TAG><![CDATA[#PRIMEIROREGISTO:CA:Aguarda_Parecer#]]></TAG>
        <VALUE><![CDATA[#PRIMEIROREGISTO:CA:Aguarda_Parecer#]]></VALUE>
        <XPATH><![CDATA[/CARD/FIELDS/FIELD[NAME='Aguarda_Parecer']/VALUE]]></XPATH>
      </FIELD>
      <FIELD type="AdditionalFields" label="DRE" source-type="AdditionalFields">
        <TAG><![CDATA[#PRIMEIROREGISTO:CA:DRE#]]></TAG>
        <VALUE><![CDATA[#PRIMEIROREGISTO:CA:DRE#]]></VALUE>
        <XPATH><![CDATA[/CARD/FIELDS/FIELD[NAME='DRE']/VALUE]]></XPATH>
      </FIELD>
      <FIELD type="AdditionalFields" label="DRaC" source-type="AdditionalFields">
        <TAG><![CDATA[#PRIMEIROREGISTO:CA:DRaC#]]></TAG>
        <VALUE><![CDATA[#PRIMEIROREGISTO:CA:DRaC#]]></VALUE>
        <XPATH><![CDATA[/CARD/FIELDS/FIELD[NAME='DRaC']/VALUE]]></XPATH>
      </FIELD>
      <FIELD type="AdditionalFields" label="DREFD" source-type="AdditionalFields">
        <TAG><![CDATA[#PRIMEIROREGISTO:CA:DREFD#]]></TAG>
        <VALUE><![CDATA[#PRIMEIROREGISTO:CA:DREFD#]]></VALUE>
        <XPATH><![CDATA[/CARD/FIELDS/FIELD[NAME='DREFD']/VALUE]]></XPATH>
      </FIELD>
      <FIELD type="AdditionalFields" label="DRJEFP" source-type="AdditionalFields">
        <TAG><![CDATA[#PRIMEIROREGISTO:CA:DRJEFP#]]></TAG>
        <VALUE><![CDATA[#PRIMEIROREGISTO:CA:DRJEFP#]]></VALUE>
        <XPATH><![CDATA[/CARD/FIELDS/FIELD[NAME='DRJEFP']/VALUE]]></XPATH>
      </FIELD>
      <FIELD type="AdditionalFields" label="GZCAH" source-type="AdditionalFields">
        <TAG><![CDATA[#PRIMEIROREGISTO:CA:GZCAH#]]></TAG>
        <VALUE><![CDATA[#PRIMEIROREGISTO:CA:GZCAH#]]></VALUE>
        <XPATH><![CDATA[/CARD/FIELDS/FIELD[NAME='GZCAH']/VALUE]]></XPATH>
      </FIELD>
      <FIELD type="AdditionalFields" label="IRE" source-type="AdditionalFields">
        <TAG><![CDATA[#PRIMEIROREGISTO:CA:IRE#]]></TAG>
        <VALUE><![CDATA[#PRIMEIROREGISTO:CA:IRE#]]></VALUE>
        <XPATH><![CDATA[/CARD/FIELDS/FIELD[NAME='IRE']/VALUE]]></XPATH>
      </FIELD>
      <FIELD type="AdditionalFields" label="IRT" source-type="AdditionalFields">
        <TAG><![CDATA[#PRIMEIROREGISTO:CA:IRT#]]></TAG>
        <VALUE><![CDATA[#PRIMEIROREGISTO:CA:IRT#]]></VALUE>
        <XPATH><![CDATA[/CARD/FIELDS/FIELD[NAME='IRT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DRCT" source-type="AdditionalFields">
        <TAG><![CDATA[#PRIMEIROREGISTO:CA:DRCT#]]></TAG>
        <VALUE><![CDATA[#PRIMEIROREGISTO:CA:DRCT#]]></VALUE>
        <XPATH><![CDATA[/CARD/FIELDS/FIELD[NAME='DRCT']/VALUE]]></XPATH>
      </FIELD>
      <FIELD type="AdditionalFields" label="DRJ" source-type="AdditionalFields">
        <TAG><![CDATA[#PRIMEIROREGISTO:CA:DRJ#]]></TAG>
        <VALUE><![CDATA[#PRIMEIROREGISTO:CA:DRJ#]]></VALUE>
        <XPATH><![CDATA[/CARD/FIELDS/FIELD[NAME='DRJ']/VALUE]]></XPATH>
      </FIELD>
      <FIELD type="AdditionalFields" label="DRTQP" source-type="AdditionalFields">
        <TAG><![CDATA[#PRIMEIROREGISTO:CA:DRTQP#]]></TAG>
        <VALUE><![CDATA[#PRIMEIROREGISTO:CA:DRTQP#]]></VALUE>
        <XPATH><![CDATA[/CARD/FIELDS/FIELD[NAME='DRTQP']/VALUE]]></XPATH>
      </FIELD>
      <FIELD type="AdditionalFields" label="DRD" source-type="AdditionalFields">
        <TAG><![CDATA[#PRIMEIROREGISTO:CA:DRD#]]></TAG>
        <VALUE><![CDATA[#PRIMEIROREGISTO:CA:DRD#]]></VALUE>
        <XPATH><![CDATA[/CARD/FIELDS/FIELD[NAME='DR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Aguarda_Parecer" source-type="AdditionalFields">
        <TAG><![CDATA[#PRIMEIROPROCESSO:CA:Aguarda_Parecer#]]></TAG>
        <VALUE><![CDATA[#PRIMEIROPROCESSO:CA:Aguarda_Parecer#]]></VALUE>
        <XPATH><![CDATA[/CARD/FIELDS/FIELD[NAME='Aguarda_Parecer']/VALUE]]></XPATH>
      </FIELD>
      <FIELD type="AdditionalFields" label="DRE" source-type="AdditionalFields">
        <TAG><![CDATA[#PRIMEIROPROCESSO:CA:DRE#]]></TAG>
        <VALUE><![CDATA[#PRIMEIROPROCESSO:CA:DRE#]]></VALUE>
        <XPATH><![CDATA[/CARD/FIELDS/FIELD[NAME='DRE']/VALUE]]></XPATH>
      </FIELD>
      <FIELD type="AdditionalFields" label="DRaC" source-type="AdditionalFields">
        <TAG><![CDATA[#PRIMEIROPROCESSO:CA:DRaC#]]></TAG>
        <VALUE><![CDATA[#PRIMEIROPROCESSO:CA:DRaC#]]></VALUE>
        <XPATH><![CDATA[/CARD/FIELDS/FIELD[NAME='DRaC']/VALUE]]></XPATH>
      </FIELD>
      <FIELD type="AdditionalFields" label="DREFD" source-type="AdditionalFields">
        <TAG><![CDATA[#PRIMEIROPROCESSO:CA:DREFD#]]></TAG>
        <VALUE><![CDATA[#PRIMEIROPROCESSO:CA:DREFD#]]></VALUE>
        <XPATH><![CDATA[/CARD/FIELDS/FIELD[NAME='DREFD']/VALUE]]></XPATH>
      </FIELD>
      <FIELD type="AdditionalFields" label="DRJEFP" source-type="AdditionalFields">
        <TAG><![CDATA[#PRIMEIROPROCESSO:CA:DRJEFP#]]></TAG>
        <VALUE><![CDATA[#PRIMEIROPROCESSO:CA:DRJEFP#]]></VALUE>
        <XPATH><![CDATA[/CARD/FIELDS/FIELD[NAME='DRJEFP']/VALUE]]></XPATH>
      </FIELD>
      <FIELD type="AdditionalFields" label="GZCAH" source-type="AdditionalFields">
        <TAG><![CDATA[#PRIMEIROPROCESSO:CA:GZCAH#]]></TAG>
        <VALUE><![CDATA[#PRIMEIROPROCESSO:CA:GZCAH#]]></VALUE>
        <XPATH><![CDATA[/CARD/FIELDS/FIELD[NAME='GZCAH']/VALUE]]></XPATH>
      </FIELD>
      <FIELD type="AdditionalFields" label="IRE" source-type="AdditionalFields">
        <TAG><![CDATA[#PRIMEIROPROCESSO:CA:IRE#]]></TAG>
        <VALUE><![CDATA[#PRIMEIROPROCESSO:CA:IRE#]]></VALUE>
        <XPATH><![CDATA[/CARD/FIELDS/FIELD[NAME='IRE']/VALUE]]></XPATH>
      </FIELD>
      <FIELD type="AdditionalFields" label="IRT" source-type="AdditionalFields">
        <TAG><![CDATA[#PRIMEIROPROCESSO:CA:IRT#]]></TAG>
        <VALUE><![CDATA[#PRIMEIROPROCESSO:CA:IRT#]]></VALUE>
        <XPATH><![CDATA[/CARD/FIELDS/FIELD[NAME='IRT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DRCT" source-type="AdditionalFields">
        <TAG><![CDATA[#PRIMEIROPROCESSO:CA:DRCT#]]></TAG>
        <VALUE><![CDATA[#PRIMEIROPROCESSO:CA:DRCT#]]></VALUE>
        <XPATH><![CDATA[/CARD/FIELDS/FIELD[NAME='DRCT']/VALUE]]></XPATH>
      </FIELD>
      <FIELD type="AdditionalFields" label="DRJ" source-type="AdditionalFields">
        <TAG><![CDATA[#PRIMEIROPROCESSO:CA:DRJ#]]></TAG>
        <VALUE><![CDATA[#PRIMEIROPROCESSO:CA:DRJ#]]></VALUE>
        <XPATH><![CDATA[/CARD/FIELDS/FIELD[NAME='DRJ']/VALUE]]></XPATH>
      </FIELD>
      <FIELD type="AdditionalFields" label="DRTQP" source-type="AdditionalFields">
        <TAG><![CDATA[#PRIMEIROPROCESSO:CA:DRTQP#]]></TAG>
        <VALUE><![CDATA[#PRIMEIROPROCESSO:CA:DRTQP#]]></VALUE>
        <XPATH><![CDATA[/CARD/FIELDS/FIELD[NAME='DRTQP']/VALUE]]></XPATH>
      </FIELD>
      <FIELD type="AdditionalFields" label="DRD" source-type="AdditionalFields">
        <TAG><![CDATA[#PRIMEIROPROCESSO:CA:DRD#]]></TAG>
        <VALUE><![CDATA[#PRIMEIROPROCESSO:CA:DRD#]]></VALUE>
        <XPATH><![CDATA[/CARD/FIELDS/FIELD[NAME='DR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Aguarda_Parecer" source-type="AdditionalFields">
        <TAG><![CDATA[#REGISTO:CA:Aguarda_Parecer#]]></TAG>
        <VALUE><![CDATA[#REGISTO:CA:Aguarda_Parecer#]]></VALUE>
        <XPATH><![CDATA[/CARD/FIELDS/FIELD[NAME='Aguarda_Parecer']/VALUE]]></XPATH>
      </FIELD>
      <FIELD type="AdditionalFields" label="DRE" source-type="AdditionalFields">
        <TAG><![CDATA[#REGISTO:CA:DRE#]]></TAG>
        <VALUE><![CDATA[#REGISTO:CA:DRE#]]></VALUE>
        <XPATH><![CDATA[/CARD/FIELDS/FIELD[NAME='DRE']/VALUE]]></XPATH>
      </FIELD>
      <FIELD type="AdditionalFields" label="DRaC" source-type="AdditionalFields">
        <TAG><![CDATA[#REGISTO:CA:DRaC#]]></TAG>
        <VALUE><![CDATA[#REGISTO:CA:DRaC#]]></VALUE>
        <XPATH><![CDATA[/CARD/FIELDS/FIELD[NAME='DRaC']/VALUE]]></XPATH>
      </FIELD>
      <FIELD type="AdditionalFields" label="DREFD" source-type="AdditionalFields">
        <TAG><![CDATA[#REGISTO:CA:DREFD#]]></TAG>
        <VALUE><![CDATA[#REGISTO:CA:DREFD#]]></VALUE>
        <XPATH><![CDATA[/CARD/FIELDS/FIELD[NAME='DREFD']/VALUE]]></XPATH>
      </FIELD>
      <FIELD type="AdditionalFields" label="DRJEFP" source-type="AdditionalFields">
        <TAG><![CDATA[#REGISTO:CA:DRJEFP#]]></TAG>
        <VALUE><![CDATA[#REGISTO:CA:DRJEFP#]]></VALUE>
        <XPATH><![CDATA[/CARD/FIELDS/FIELD[NAME='DRJEFP']/VALUE]]></XPATH>
      </FIELD>
      <FIELD type="AdditionalFields" label="GZCAH" source-type="AdditionalFields">
        <TAG><![CDATA[#REGISTO:CA:GZCAH#]]></TAG>
        <VALUE><![CDATA[#REGISTO:CA:GZCAH#]]></VALUE>
        <XPATH><![CDATA[/CARD/FIELDS/FIELD[NAME='GZCAH']/VALUE]]></XPATH>
      </FIELD>
      <FIELD type="AdditionalFields" label="IRE" source-type="AdditionalFields">
        <TAG><![CDATA[#REGISTO:CA:IRE#]]></TAG>
        <VALUE><![CDATA[#REGISTO:CA:IRE#]]></VALUE>
        <XPATH><![CDATA[/CARD/FIELDS/FIELD[NAME='IRE']/VALUE]]></XPATH>
      </FIELD>
      <FIELD type="AdditionalFields" label="IRT" source-type="AdditionalFields">
        <TAG><![CDATA[#REGISTO:CA:IRT#]]></TAG>
        <VALUE><![CDATA[#REGISTO:CA:IRT#]]></VALUE>
        <XPATH><![CDATA[/CARD/FIELDS/FIELD[NAME='IRT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DRCT" source-type="AdditionalFields">
        <TAG><![CDATA[#REGISTO:CA:DRCT#]]></TAG>
        <VALUE><![CDATA[#REGISTO:CA:DRCT#]]></VALUE>
        <XPATH><![CDATA[/CARD/FIELDS/FIELD[NAME='DRCT']/VALUE]]></XPATH>
      </FIELD>
      <FIELD type="AdditionalFields" label="DRJ" source-type="AdditionalFields">
        <TAG><![CDATA[#REGISTO:CA:DRJ#]]></TAG>
        <VALUE><![CDATA[#REGISTO:CA:DRJ#]]></VALUE>
        <XPATH><![CDATA[/CARD/FIELDS/FIELD[NAME='DRJ']/VALUE]]></XPATH>
      </FIELD>
      <FIELD type="AdditionalFields" label="DRTQP" source-type="AdditionalFields">
        <TAG><![CDATA[#REGISTO:CA:DRTQP#]]></TAG>
        <VALUE><![CDATA[#REGISTO:CA:DRTQP#]]></VALUE>
        <XPATH><![CDATA[/CARD/FIELDS/FIELD[NAME='DRTQP']/VALUE]]></XPATH>
      </FIELD>
      <FIELD type="AdditionalFields" label="DRD" source-type="AdditionalFields">
        <TAG><![CDATA[#REGISTO:CA:DRD#]]></TAG>
        <VALUE><![CDATA[#REGISTO:CA:DRD#]]></VALUE>
        <XPATH><![CDATA[/CARD/FIELDS/FIELD[NAME='DR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Aguarda_Parecer" source-type="AdditionalFields">
        <TAG><![CDATA[#CONTEXTPROCESS:CA:Aguarda_Parecer#]]></TAG>
        <VALUE><![CDATA[Aguarda_Parecer]]></VALUE>
        <XPATH><![CDATA[/PROCESS/FIELDS/FIELD[NAME='Aguarda_Parecer']/VALUE]]></XPATH>
      </FIELD>
      <FIELD type="AdditionalFields" label="DRE" source-type="AdditionalFields">
        <TAG><![CDATA[#CONTEXTPROCESS:CA:DRE#]]></TAG>
        <VALUE><![CDATA[DRE]]></VALUE>
        <XPATH><![CDATA[/PROCESS/FIELDS/FIELD[NAME='DRE']/VALUE]]></XPATH>
      </FIELD>
      <FIELD type="AdditionalFields" label="DRaC" source-type="AdditionalFields">
        <TAG><![CDATA[#CONTEXTPROCESS:CA:DRaC#]]></TAG>
        <VALUE><![CDATA[DRaC]]></VALUE>
        <XPATH><![CDATA[/PROCESS/FIELDS/FIELD[NAME='DRaC']/VALUE]]></XPATH>
      </FIELD>
      <FIELD type="AdditionalFields" label="DREFD" source-type="AdditionalFields">
        <TAG><![CDATA[#CONTEXTPROCESS:CA:DREFD#]]></TAG>
        <VALUE><![CDATA[DREFD]]></VALUE>
        <XPATH><![CDATA[/PROCESS/FIELDS/FIELD[NAME='DREFD']/VALUE]]></XPATH>
      </FIELD>
      <FIELD type="AdditionalFields" label="DRJEFP" source-type="AdditionalFields">
        <TAG><![CDATA[#CONTEXTPROCESS:CA:DRJEFP#]]></TAG>
        <VALUE><![CDATA[DRJEFP]]></VALUE>
        <XPATH><![CDATA[/PROCESS/FIELDS/FIELD[NAME='DRJEFP']/VALUE]]></XPATH>
      </FIELD>
      <FIELD type="AdditionalFields" label="GZCAH" source-type="AdditionalFields">
        <TAG><![CDATA[#CONTEXTPROCESS:CA:GZCAH#]]></TAG>
        <VALUE><![CDATA[GZCAH]]></VALUE>
        <XPATH><![CDATA[/PROCESS/FIELDS/FIELD[NAME='GZCAH']/VALUE]]></XPATH>
      </FIELD>
      <FIELD type="AdditionalFields" label="IRE" source-type="AdditionalFields">
        <TAG><![CDATA[#CONTEXTPROCESS:CA:IRE#]]></TAG>
        <VALUE><![CDATA[IRE]]></VALUE>
        <XPATH><![CDATA[/PROCESS/FIELDS/FIELD[NAME='IRE']/VALUE]]></XPATH>
      </FIELD>
      <FIELD type="AdditionalFields" label="IRT" source-type="AdditionalFields">
        <TAG><![CDATA[#CONTEXTPROCESS:CA:IRT#]]></TAG>
        <VALUE><![CDATA[IRT]]></VALUE>
        <XPATH><![CDATA[/PROCESS/FIELDS/FIELD[NAME='IRT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DRCT" source-type="AdditionalFields">
        <TAG><![CDATA[#CONTEXTPROCESS:CA:DRCT#]]></TAG>
        <VALUE><![CDATA[DRCT]]></VALUE>
        <XPATH><![CDATA[/PROCESS/FIELDS/FIELD[NAME='DRCT']/VALUE]]></XPATH>
      </FIELD>
      <FIELD type="AdditionalFields" label="DRJ" source-type="AdditionalFields">
        <TAG><![CDATA[#CONTEXTPROCESS:CA:DRJ#]]></TAG>
        <VALUE><![CDATA[DRJ]]></VALUE>
        <XPATH><![CDATA[/PROCESS/FIELDS/FIELD[NAME='DRJ']/VALUE]]></XPATH>
      </FIELD>
      <FIELD type="AdditionalFields" label="DRTQP" source-type="AdditionalFields">
        <TAG><![CDATA[#CONTEXTPROCESS:CA:DRTQP#]]></TAG>
        <VALUE><![CDATA[DRTQP]]></VALUE>
        <XPATH><![CDATA[/PROCESS/FIELDS/FIELD[NAME='DRTQP']/VALUE]]></XPATH>
      </FIELD>
      <FIELD type="AdditionalFields" label="DRD" source-type="AdditionalFields">
        <TAG><![CDATA[#CONTEXTPROCESS:CA:DRD#]]></TAG>
        <VALUE><![CDATA[DRD]]></VALUE>
        <XPATH><![CDATA[/PROCESS/FIELDS/FIELD[NAME='DR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CF8796B-E071-45DA-B618-5DDFC6168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1353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SREC/DIRECÇÃO REGIONAL DA EDUCAÇÃO</vt:lpstr>
    </vt:vector>
  </TitlesOfParts>
  <Company>Governo Regional dos Açores</Company>
  <LinksUpToDate>false</LinksUpToDate>
  <CharactersWithSpaces>9487</CharactersWithSpaces>
  <SharedDoc>false</SharedDoc>
  <HLinks>
    <vt:vector size="6" baseType="variant"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mailto:srec.dat.estatistica@azores.gov.pt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SREC/DIRECÇÃO REGIONAL DA EDUCAÇÃO</dc:title>
  <dc:subject/>
  <dc:creator>António Maduro</dc:creator>
  <cp:keywords/>
  <cp:lastModifiedBy>Hermínia JFT. Gaspar</cp:lastModifiedBy>
  <cp:revision>5</cp:revision>
  <cp:lastPrinted>2020-10-12T11:29:00Z</cp:lastPrinted>
  <dcterms:created xsi:type="dcterms:W3CDTF">2021-10-18T12:28:00Z</dcterms:created>
  <dcterms:modified xsi:type="dcterms:W3CDTF">2021-10-19T09:25:00Z</dcterms:modified>
</cp:coreProperties>
</file>